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296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REGISTRATION STATEMENTS.</w:t>
      </w:r>
    </w:p>
    <w:p>
      <w:pPr>
        <w:pStyle w:val="Normal"/>
        <w:framePr w:w="14027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S-8 (FILE NO. 333-190918; FILE NO. 333-212441) OF QIWI PLC AND IN THE OUTSTANDING PROSPECTUS CONTAINED IN</w:t>
      </w:r>
    </w:p>
    <w:p>
      <w:pPr>
        <w:pStyle w:val="Normal"/>
        <w:framePr w:w="13788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EXHIBIT 99.1 TO THIS REPORT ON FORM 6-K IS INCORPORATED BY REFERENCE IN THE REGISTRATION STATEMENTS ON</w:t>
      </w:r>
    </w:p>
    <w:p>
      <w:pPr>
        <w:pStyle w:val="Normal"/>
        <w:framePr w:w="1097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275" w:hAnchor="page" w:vAnchor="page" w:x="5272" w:y="908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00" w:hAnchor="page" w:vAnchor="page" w:x="4678" w:y="788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308" w:hAnchor="page" w:vAnchor="page" w:x="5258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August 15, 2017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50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54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1045" w:hAnchor="page" w:vAnchor="page" w:x="280" w:y="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    </w:t>
      </w:r>
    </w:p>
    <w:p>
      <w:pPr>
        <w:pStyle w:val="Normal"/>
        <w:framePr w:w="9488" w:hAnchor="page" w:vAnchor="page" w:x="1406" w:y="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Second Quarter 2017 Financial Results” press release dated August 15, 2017</w:t>
      </w:r>
    </w:p>
    <w:p>
      <w:pPr>
        <w:pStyle w:val="Normal"/>
        <w:framePr w:w="971" w:hAnchor="page" w:vAnchor="page" w:x="281" w:y="3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23.5pt;z-index:-1677715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7531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7531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401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August 15, 2017</w:t>
      </w:r>
    </w:p>
    <w:p>
      <w:pPr>
        <w:pStyle w:val="Normal"/>
        <w:framePr w:w="587" w:hAnchor="page" w:vAnchor="page" w:x="7126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07" w:hAnchor="page" w:vAnchor="page" w:x="7531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7126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75.55pt;margin-top:100.85pt;z-index:-16777128;width:223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2417" w:hAnchor="page" w:vAnchor="page" w:x="280" w:y="114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 RUB 463 million ($7.8 million), a decrease of 24% compared with RUB 607 million in the prior year. Other Adjusted Net</w:t>
      </w:r>
    </w:p>
    <w:p>
      <w:pPr>
        <w:pStyle w:val="Normal"/>
        <w:framePr w:w="13908" w:hAnchor="page" w:vAnchor="page" w:x="280" w:y="112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revenue, SOVEST revenue, revenue from overdrafts provided to agents, rent of space for kiosks, cash and settlement services and advertising,</w:t>
      </w:r>
    </w:p>
    <w:p>
      <w:pPr>
        <w:pStyle w:val="Normal"/>
        <w:framePr w:w="13468" w:hAnchor="page" w:vAnchor="page" w:x="280" w:y="110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Adjusted Net Revenue, which is principally composed of revenue from fees for inactive accounts and unclaimed payments, interest</w:t>
      </w:r>
    </w:p>
    <w:p>
      <w:pPr>
        <w:pStyle w:val="Normal"/>
        <w:framePr w:w="9584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a decrease in payment volumes in the Financial Services, Telecom and Other market verticals.</w:t>
      </w:r>
    </w:p>
    <w:p>
      <w:pPr>
        <w:pStyle w:val="Normal"/>
        <w:framePr w:w="14031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 as well as by an improvement in yields in E-commerce market vertical resulting from shift in product mix. Growth was partially offset</w:t>
      </w:r>
    </w:p>
    <w:p>
      <w:pPr>
        <w:pStyle w:val="Normal"/>
        <w:framePr w:w="13509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growth was predominantly driven by a volume growth in the Money Remittance and E-commerce market</w:t>
      </w:r>
    </w:p>
    <w:p>
      <w:pPr>
        <w:pStyle w:val="Normal"/>
        <w:framePr w:w="14171" w:hAnchor="page" w:vAnchor="page" w:x="280" w:y="98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was RUB 2,471 million ($41.8 million), an increase of 23% compared with RUB 2,012 million in the prior year.</w:t>
      </w:r>
    </w:p>
    <w:p>
      <w:pPr>
        <w:pStyle w:val="Normal"/>
        <w:framePr w:w="5228" w:hAnchor="page" w:vAnchor="page" w:x="280" w:y="9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2,619 million in the prior year.</w:t>
      </w:r>
    </w:p>
    <w:p>
      <w:pPr>
        <w:pStyle w:val="Normal"/>
        <w:framePr w:w="13273" w:hAnchor="page" w:vAnchor="page" w:x="280" w:y="9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Revenues: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Total Adjusted Net Revenue for the quarter ended June 30, 2017 was RUB 2,934 million ($49.7 million), an increase of 12%</w:t>
      </w:r>
    </w:p>
    <w:p>
      <w:pPr>
        <w:pStyle w:val="Normal"/>
        <w:framePr w:w="3221" w:hAnchor="page" w:vAnchor="page" w:x="280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Second Quarter 2017 Results</w:t>
      </w:r>
    </w:p>
    <w:p>
      <w:pPr>
        <w:pStyle w:val="Normal"/>
        <w:framePr w:w="13129" w:hAnchor="page" w:vAnchor="page" w:x="280" w:y="8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ahead in the second half of 2017 and beyond and will continue to focus on executing our strategy and developing our new initiatives.”</w:t>
      </w:r>
    </w:p>
    <w:p>
      <w:pPr>
        <w:pStyle w:val="Normal"/>
        <w:framePr w:w="13793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while continuing to invest in our new business lines and projects, most noticeably SOVEST. We see many opportunities</w:t>
      </w:r>
    </w:p>
    <w:p>
      <w:pPr>
        <w:pStyle w:val="Normal"/>
        <w:framePr w:w="14047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our core business,” said Sergey Solonin, QIWI’s chief executive officer. “We achieved solid financial results this quarter and increased our total</w:t>
      </w:r>
    </w:p>
    <w:p>
      <w:pPr>
        <w:pStyle w:val="Normal"/>
        <w:framePr w:w="14235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core markets and the secular trends towards digitalization of payments that we have noticed earlier this year continue to evolve further supporting</w:t>
      </w:r>
    </w:p>
    <w:p>
      <w:pPr>
        <w:pStyle w:val="Normal"/>
        <w:framePr w:w="13806" w:hAnchor="page" w:vAnchor="page" w:x="28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“Today I’m glad to share our second quarter 2017 results and highlight that the signs of improvement in the overall economic situation in our</w:t>
      </w:r>
    </w:p>
    <w:p>
      <w:pPr>
        <w:pStyle w:val="Normal"/>
        <w:framePr w:w="324" w:hAnchor="page" w:vAnchor="page" w:x="851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159" w:hAnchor="page" w:vAnchor="page" w:x="1181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increased 6% to RUB 216.5 billion ($3.7 billion)</w:t>
      </w:r>
    </w:p>
    <w:p>
      <w:pPr>
        <w:pStyle w:val="Normal"/>
        <w:framePr w:w="10826" w:hAnchor="page" w:vAnchor="page" w:x="851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•     Adjusted Net Profit decreased 15% to RUB 1,082 million ($18.3 million), or RUB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17.70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 diluted share</w:t>
      </w:r>
    </w:p>
    <w:p>
      <w:pPr>
        <w:pStyle w:val="Normal"/>
        <w:framePr w:w="324" w:hAnchor="page" w:vAnchor="page" w:x="851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7222" w:hAnchor="page" w:vAnchor="page" w:x="1181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 decreased 16% to RUB 1,376 million ($23.3 million)</w:t>
      </w:r>
    </w:p>
    <w:p>
      <w:pPr>
        <w:pStyle w:val="Normal"/>
        <w:framePr w:w="324" w:hAnchor="page" w:vAnchor="page" w:x="851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099" w:hAnchor="page" w:vAnchor="page" w:x="1181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increased 12% to RUB 2,934 million ($49.7 million)</w:t>
      </w:r>
    </w:p>
    <w:p>
      <w:pPr>
        <w:pStyle w:val="Normal"/>
        <w:framePr w:w="6123" w:hAnchor="page" w:vAnchor="page" w:x="280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Second Quarter 2017 Operating and Financial Highlights</w:t>
      </w:r>
    </w:p>
    <w:p>
      <w:pPr>
        <w:pStyle w:val="Normal"/>
        <w:framePr w:w="4434" w:hAnchor="page" w:vAnchor="page" w:x="280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second quarter ended June 30, 2017.</w:t>
      </w:r>
    </w:p>
    <w:p>
      <w:pPr>
        <w:pStyle w:val="Normal"/>
        <w:framePr w:w="13970" w:hAnchor="page" w:vAnchor="page" w:x="28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August 15, 2017 – QIWI plc (NASDAQ: QIWI) (MOEX: QIWI) (“QIWI” or the “Company”) today announced results</w:t>
      </w:r>
    </w:p>
    <w:p>
      <w:pPr>
        <w:pStyle w:val="Normal"/>
        <w:framePr w:w="6013" w:hAnchor="page" w:vAnchor="page" w:x="3715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Board of Directors Approves Dividend of 21 cents per share</w:t>
      </w:r>
    </w:p>
    <w:p>
      <w:pPr>
        <w:pStyle w:val="Normal"/>
        <w:framePr w:w="3278" w:hAnchor="page" w:vAnchor="page" w:x="4854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QIWI reiterates 2017 Guidance</w:t>
      </w:r>
    </w:p>
    <w:p>
      <w:pPr>
        <w:pStyle w:val="Normal"/>
        <w:framePr w:w="6964" w:hAnchor="page" w:vAnchor="page" w:x="3318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Decreases 15% to RUB 1,082 Million or RUB 17.70 per diluted share</w:t>
      </w:r>
    </w:p>
    <w:p>
      <w:pPr>
        <w:pStyle w:val="Normal"/>
        <w:framePr w:w="10416" w:hAnchor="page" w:vAnchor="page" w:x="18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Second Quarter Total Adjusted Net Revenue Increases 12% to RUB 2,934 Million and Adjusted Net Profit</w:t>
      </w:r>
    </w:p>
    <w:p>
      <w:pPr>
        <w:pStyle w:val="Normal"/>
        <w:framePr w:w="6110" w:hAnchor="page" w:vAnchor="page" w:x="3674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Second Quarter 2017 Financial Results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2.95pt;margin-top:27.5pt;z-index:-16777120;width:66.8pt;height:93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p>
      <w:pPr>
        <w:pStyle w:val="Normal"/>
        <w:framePr w:w="13589" w:hAnchor="page" w:vAnchor="page" w:x="505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Expenses allocation between QIWI core business and SOVEST project and restate the corresponding data to incorporate such adjustments.</w:t>
      </w:r>
    </w:p>
    <w:p>
      <w:pPr>
        <w:pStyle w:val="Normal"/>
        <w:framePr w:w="13776" w:hAnchor="page" w:vAnchor="page" w:x="505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currently being developed and is subject to further audit reviews; thus, we retain the right to review the methodology of Revenues, Costs and</w:t>
      </w:r>
    </w:p>
    <w:p>
      <w:pPr>
        <w:pStyle w:val="Normal"/>
        <w:framePr w:w="13635" w:hAnchor="page" w:vAnchor="page" w:x="280" w:y="8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methodology of segmentation and allocation of Revenues, Costs and Expenses between QIWI core business and SOVEST project is</w:t>
      </w:r>
    </w:p>
    <w:p>
      <w:pPr>
        <w:pStyle w:val="Normal"/>
        <w:framePr w:w="6153" w:hAnchor="page" w:vAnchor="page" w:x="280" w:y="78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average net revenue yield in the E-commerce market vertical.</w:t>
      </w:r>
    </w:p>
    <w:p>
      <w:pPr>
        <w:pStyle w:val="Normal"/>
        <w:framePr w:w="14128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average adjusted net revenue yield was 1.14%, an increase of 16 bps compared with 0.98% in the prior year primarily due to the higher</w:t>
      </w:r>
    </w:p>
    <w:p>
      <w:pPr>
        <w:pStyle w:val="Normal"/>
        <w:framePr w:w="13840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to-peer transfers and E-commerce market vertical offset by declining volumes across Financial Services, Telecom and Other market verticals.</w:t>
      </w:r>
    </w:p>
    <w:p>
      <w:pPr>
        <w:pStyle w:val="Normal"/>
        <w:framePr w:w="14206" w:hAnchor="page" w:vAnchor="page" w:x="280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growth in Money Remittances market vertical resulting largely from secular growth in digital money remittances including card to card and peer-</w:t>
      </w:r>
    </w:p>
    <w:p>
      <w:pPr>
        <w:pStyle w:val="Normal"/>
        <w:framePr w:w="13583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204.5 billion in the prior year. Dynamics of payment volume was driven by mixed trends across market verticals with</w:t>
      </w:r>
    </w:p>
    <w:p>
      <w:pPr>
        <w:pStyle w:val="Normal"/>
        <w:framePr w:w="13637" w:hAnchor="page" w:vAnchor="page" w:x="280" w:y="66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Other Operating Data: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quarter ended June 30, 2017, total payment volume was RUB 216.5 billion ($3.7 billion), an increase of 6%</w:t>
      </w:r>
    </w:p>
    <w:p>
      <w:pPr>
        <w:pStyle w:val="Normal"/>
        <w:framePr w:w="7934" w:hAnchor="page" w:vAnchor="page" w:x="280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representing as increase of 31% as compared with the same period of prior year.</w:t>
      </w:r>
    </w:p>
    <w:p>
      <w:pPr>
        <w:pStyle w:val="Normal"/>
        <w:framePr w:w="13967" w:hAnchor="page" w:vAnchor="page" w:x="280" w:y="5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prior year. The Adjusted Net Profit excluding net expenses associated with the SOVEST project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in the second quarter was RUB 1,662 million</w:t>
      </w:r>
    </w:p>
    <w:p>
      <w:pPr>
        <w:pStyle w:val="Normal"/>
        <w:framePr w:w="14075" w:hAnchor="page" w:vAnchor="page" w:x="280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EBITDA. Adjusted Net Profit excluding fees for inactive accounts and unused balances (net of tax) decreased 15% compared with the</w:t>
      </w:r>
    </w:p>
    <w:p>
      <w:pPr>
        <w:pStyle w:val="Normal"/>
        <w:framePr w:w="13736" w:hAnchor="page" w:vAnchor="page" w:x="280" w:y="5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1,270 million in the prior year. The decrease in Adjusted Net Profit was primarily driven by the same factors impacting</w:t>
      </w:r>
    </w:p>
    <w:p>
      <w:pPr>
        <w:pStyle w:val="Normal"/>
        <w:framePr w:w="13415" w:hAnchor="page" w:vAnchor="page" w:x="280" w:y="52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Net Profit: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June 30, 2017, Adjusted Net Profit was RUB 1,082 million ($18.3 million), a decrease of 15%</w:t>
      </w:r>
    </w:p>
    <w:p>
      <w:pPr>
        <w:pStyle w:val="Normal"/>
        <w:framePr w:w="4681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40.2% compared with 56.3% in the prior year.</w:t>
      </w:r>
    </w:p>
    <w:p>
      <w:pPr>
        <w:pStyle w:val="Normal"/>
        <w:framePr w:w="14225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compared with RUB 1,260 million in the prior year. Adjusted EBITDA margin excluding fees for inactive accounts and unclaimed payments was</w:t>
      </w:r>
    </w:p>
    <w:p>
      <w:pPr>
        <w:pStyle w:val="Normal"/>
        <w:framePr w:w="14256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year. Adjusted EBITDA excluding fees for inactive accounts and unclaimed payments was RUB 1,048 million ($17.7 million), a decrease of 17%</w:t>
      </w:r>
    </w:p>
    <w:p>
      <w:pPr>
        <w:pStyle w:val="Normal"/>
        <w:framePr w:w="14201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percentage of Total Adjusted Net Revenue) was 46.9% for the quarter ended June 30, 2017 compared with 62.6% for the same period in the prior</w:t>
      </w:r>
    </w:p>
    <w:p>
      <w:pPr>
        <w:pStyle w:val="Normal"/>
        <w:framePr w:w="13601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launch of the SOVEST project partially offset by an increase in Adjusted Net Revenue. Adjusted EBITDA margin (Adjusted EBITDA as a</w:t>
      </w:r>
    </w:p>
    <w:p>
      <w:pPr>
        <w:pStyle w:val="Normal"/>
        <w:framePr w:w="14093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quarter ended June 30, 2017 as compared to RUB 346 million for same period in the prior year, tax and bad debt expenses also related to the</w:t>
      </w:r>
    </w:p>
    <w:p>
      <w:pPr>
        <w:pStyle w:val="Normal"/>
        <w:framePr w:w="14131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related to the roll out of the SOVEST project, increase in personnel expenses (excluding effect of share based payments) to RUB 418 million for</w:t>
      </w:r>
    </w:p>
    <w:p>
      <w:pPr>
        <w:pStyle w:val="Normal"/>
        <w:framePr w:w="13963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expenses to RUB 335 million for the quarter ended June 30, 2017 as compared to RUB 27 million for same period in the prior year</w:t>
      </w:r>
    </w:p>
    <w:p>
      <w:pPr>
        <w:pStyle w:val="Normal"/>
        <w:framePr w:w="13412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RUB 1,640 million in the prior year. Adjusted EBITDA decrease was largely driven by growth of SG&amp;A expense due to increase in</w:t>
      </w:r>
    </w:p>
    <w:p>
      <w:pPr>
        <w:pStyle w:val="Normal"/>
        <w:framePr w:w="14230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For the quarter ended June 30, 2017, Adjusted EBITDA was RUB 1,376 million ($23.3 million), a decrease of 16% compared</w:t>
      </w:r>
    </w:p>
    <w:p>
      <w:pPr>
        <w:pStyle w:val="Normal"/>
        <w:framePr w:w="8814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unclaimed payments increased 16% compared with the same period in the prior year.</w:t>
      </w:r>
    </w:p>
    <w:p>
      <w:pPr>
        <w:pStyle w:val="Normal"/>
        <w:framePr w:w="14051" w:hAnchor="page" w:vAnchor="page" w:x="280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decreased 40% compared with the same period in the prior year. Total Adjusted Net Revenue excluding revenue from fees for inactive accounts</w:t>
      </w:r>
    </w:p>
    <w:p>
      <w:pPr>
        <w:pStyle w:val="Normal"/>
        <w:framePr w:w="14189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RUB 380 million in the prior year. Other Adjusted Net Revenue excluding revenue from fees for inactive accounts and unclaimed payments</w:t>
      </w:r>
    </w:p>
    <w:p>
      <w:pPr>
        <w:pStyle w:val="Normal"/>
        <w:framePr w:w="14036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Fees for inactive accounts and unclaimed payments for the second quarter ended June 30, 2017 were RUB 328 million ($5.5 million) compared</w:t>
      </w:r>
    </w:p>
    <w:p>
      <w:pPr>
        <w:pStyle w:val="Normal"/>
        <w:framePr w:w="1227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prior year.</w:t>
      </w:r>
    </w:p>
    <w:p>
      <w:pPr>
        <w:pStyle w:val="Normal"/>
        <w:framePr w:w="13945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revenue. Total Adjusted Net Revenue excluding contribution of SOVEST project increased 15% compared with the same period in the</w:t>
      </w:r>
    </w:p>
    <w:p>
      <w:pPr>
        <w:pStyle w:val="Normal"/>
        <w:framePr w:w="14216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from fees for inactive accounts and unclaimed payments and revenue from cash and settlement services partially offset by the increase in</w:t>
      </w:r>
    </w:p>
    <w:p>
      <w:pPr>
        <w:pStyle w:val="Normal"/>
        <w:framePr w:w="13859" w:hAnchor="page" w:vAnchor="page" w:x="280" w:y="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decline in the second quarter was mainly due to the net loss of the SOVEST project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in the amount of RUB 68 million, a decrease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pt;margin-top:1pt;z-index:-167771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1pt;z-index:-167771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2.5pt;z-index:-167771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97.75pt;margin-top:1pt;z-index:-167771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1pt;z-index:-167771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413.1pt;z-index:-1677709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</w:p>
    <w:p>
      <w:pPr>
        <w:pStyle w:val="Normal"/>
        <w:framePr w:w="4260" w:hAnchor="page" w:vAnchor="page" w:x="280" w:y="10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Guidance is provided in Russian rubles</w:t>
      </w:r>
    </w:p>
    <w:p>
      <w:pPr>
        <w:pStyle w:val="Normal"/>
        <w:framePr w:w="6865" w:hAnchor="page" w:vAnchor="page" w:x="280" w:y="10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100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98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72 billion cash and electronic payments monthly from over 51 million consumers using its</w:t>
      </w:r>
    </w:p>
    <w:p>
      <w:pPr>
        <w:pStyle w:val="Normal"/>
        <w:framePr w:w="13376" w:hAnchor="page" w:vAnchor="page" w:x="280" w:y="96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18.5 million virtual wallets, over 155,000 kiosks and</w:t>
      </w:r>
    </w:p>
    <w:p>
      <w:pPr>
        <w:pStyle w:val="Normal"/>
        <w:framePr w:w="13622" w:hAnchor="page" w:vAnchor="page" w:x="280" w:y="9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88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4688" w:hAnchor="page" w:vAnchor="page" w:x="280" w:y="82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or directly at http://investor.qiwi.com/.</w:t>
      </w:r>
    </w:p>
    <w:p>
      <w:pPr>
        <w:pStyle w:val="Normal"/>
        <w:framePr w:w="13541" w:hAnchor="page" w:vAnchor="page" w:x="280" w:y="8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August 22, 2017. The call will be webcast live from the Company’s website at https://www.qiwi.ru under the Corporate Investor Relations</w:t>
      </w:r>
    </w:p>
    <w:p>
      <w:pPr>
        <w:pStyle w:val="Normal"/>
        <w:framePr w:w="14250" w:hAnchor="page" w:vAnchor="page" w:x="280" w:y="7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dialing +1 (844) 512-2921 or +1 (412) 317-6671 for international callers; the pin number is 13667749. The replay will be available until Tuesday,</w:t>
      </w:r>
    </w:p>
    <w:p>
      <w:pPr>
        <w:pStyle w:val="Normal"/>
        <w:framePr w:w="13748" w:hAnchor="page" w:vAnchor="page" w:x="280" w:y="75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(877) 407-3982 or for international callers by dialing +1 (201) 493-6780. A replay will be available at 11:30 a.m. ET and can be accessed by</w:t>
      </w:r>
    </w:p>
    <w:p>
      <w:pPr>
        <w:pStyle w:val="Normal"/>
        <w:framePr w:w="13901" w:hAnchor="page" w:vAnchor="page" w:x="280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executive officer, and Alexander Karavaev, chief financial officer. The conference call can be accessed live over the phone by dialing +1</w:t>
      </w:r>
    </w:p>
    <w:p>
      <w:pPr>
        <w:pStyle w:val="Normal"/>
        <w:framePr w:w="14047" w:hAnchor="page" w:vAnchor="page" w:x="280" w:y="70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will host a conference call to discuss second quarter 2017 financial results today at 8:30 a.m. ET. Hosting the call will be Sergey Solonin,</w:t>
      </w:r>
    </w:p>
    <w:p>
      <w:pPr>
        <w:pStyle w:val="Normal"/>
        <w:framePr w:w="4951" w:hAnchor="page" w:vAnchor="page" w:x="280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Earnings Conference Call and Audio Webcast</w:t>
      </w:r>
    </w:p>
    <w:p>
      <w:pPr>
        <w:pStyle w:val="Normal"/>
        <w:framePr w:w="9749" w:hAnchor="page" w:vAnchor="page" w:x="1214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including SOVEST expenses is expected to decline by 15% to 30% over 2016.</w:t>
      </w:r>
    </w:p>
    <w:p>
      <w:pPr>
        <w:pStyle w:val="Normal"/>
        <w:framePr w:w="324" w:hAnchor="page" w:vAnchor="page" w:x="851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9889" w:hAnchor="page" w:vAnchor="page" w:x="1181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excluding SOVEST expenses is expected to increase by 12% to 17% over 2016;</w:t>
      </w:r>
    </w:p>
    <w:p>
      <w:pPr>
        <w:pStyle w:val="Normal"/>
        <w:framePr w:w="3767" w:hAnchor="page" w:vAnchor="page" w:x="1181" w:y="53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Revenue from SOVEST project.</w:t>
      </w:r>
    </w:p>
    <w:p>
      <w:pPr>
        <w:pStyle w:val="Normal"/>
        <w:framePr w:w="324" w:hAnchor="page" w:vAnchor="page" w:x="851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2996" w:hAnchor="page" w:vAnchor="page" w:x="1181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 is expected to increase by 10% to 15% over 2016; We expect no material contribution to Total Adjusted</w:t>
      </w:r>
    </w:p>
    <w:p>
      <w:pPr>
        <w:pStyle w:val="Normal"/>
        <w:framePr w:w="5601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reiterates its guidance in respect of 2017 outlook:</w:t>
      </w:r>
    </w:p>
    <w:p>
      <w:pPr>
        <w:pStyle w:val="Normal"/>
        <w:framePr w:w="1852" w:hAnchor="page" w:vAnchor="page" w:x="280" w:y="4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2017 Guidance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2</w:t>
      </w:r>
    </w:p>
    <w:p>
      <w:pPr>
        <w:pStyle w:val="Normal"/>
        <w:framePr w:w="1234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otherwise.</w:t>
      </w:r>
    </w:p>
    <w:p>
      <w:pPr>
        <w:pStyle w:val="Normal"/>
        <w:framePr w:w="13809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dividend payments on the quarterly basis in lieu of the funding requirements for the new projects, capital expenditures, potential M&amp;A or</w:t>
      </w:r>
    </w:p>
    <w:p>
      <w:pPr>
        <w:pStyle w:val="Normal"/>
        <w:framePr w:w="14183" w:hAnchor="page" w:vAnchor="page" w:x="280" w:y="33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 distributions for 2017 are subject to our future cash flow needs and we retain the right to review our dividend distributions and suspend</w:t>
      </w:r>
    </w:p>
    <w:p>
      <w:pPr>
        <w:pStyle w:val="Normal"/>
        <w:framePr w:w="4374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will receive the dividend shortly thereafter.</w:t>
      </w:r>
    </w:p>
    <w:p>
      <w:pPr>
        <w:pStyle w:val="Normal"/>
        <w:framePr w:w="13939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share. The dividend record date is August 29, 2017, and the Company intends to pay the dividend on September 1, 2017. The holders of ADSs</w:t>
      </w:r>
    </w:p>
    <w:p>
      <w:pPr>
        <w:pStyle w:val="Normal"/>
        <w:framePr w:w="14189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Dividend: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Following the determination of second quarter 2017 financial results, our Board of Directors approved a dividend of USD 21 cents per</w:t>
      </w:r>
    </w:p>
    <w:p>
      <w:pPr>
        <w:pStyle w:val="Normal"/>
        <w:framePr w:w="2447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Recent Developments</w:t>
      </w:r>
    </w:p>
    <w:p>
      <w:pPr>
        <w:pStyle w:val="Normal"/>
        <w:framePr w:w="7469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of the project was RUB 313.6 million ($5.3 million).</w:t>
      </w:r>
    </w:p>
    <w:p>
      <w:pPr>
        <w:pStyle w:val="Normal"/>
        <w:framePr w:w="13816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SOVEST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: In late 2016, we launched a payment-by-installments card program under the SOVEST brand. For the quarter ended June 30, 2017,</w:t>
      </w:r>
    </w:p>
    <w:p>
      <w:pPr>
        <w:pStyle w:val="Normal"/>
        <w:framePr w:w="3054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same period in the prior year.</w:t>
      </w:r>
    </w:p>
    <w:p>
      <w:pPr>
        <w:pStyle w:val="Normal"/>
        <w:framePr w:w="14195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Yield excluding the effect of fees for inactive accounts and unclaimed payments was 1.20%, an increase of 11 bps as compared with the</w:t>
      </w:r>
    </w:p>
    <w:p>
      <w:pPr>
        <w:pStyle w:val="Normal"/>
        <w:framePr w:w="14128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adjusted Net Revenue Yield was 1.36%, an increase of 8 bps as compared with 1.28% in the prior year. Total average adjusted Net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7pt;margin-top:1pt;z-index:-167770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1pt;z-index:-167770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2.5pt;z-index:-167770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97.75pt;margin-top:1pt;z-index:-167770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1pt;z-index:-167770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pt;margin-top:534.7pt;z-index:-1677707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</w:p>
    <w:p>
      <w:pPr>
        <w:pStyle w:val="Normal"/>
        <w:framePr w:w="1508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47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45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1205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 by law.</w:t>
      </w:r>
    </w:p>
    <w:p>
      <w:pPr>
        <w:pStyle w:val="Normal"/>
        <w:framePr w:w="14231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revise any forward-looking statements or to report future events that may affect such forward-looking statements unless QIWI is required to do</w:t>
      </w:r>
    </w:p>
    <w:p>
      <w:pPr>
        <w:pStyle w:val="Normal"/>
        <w:framePr w:w="14217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Annual Report on Form 20-F and in other reports QIWI files with the U.S. Securities and Exchange Commission. QIWI undertakes no obligation</w:t>
      </w:r>
    </w:p>
    <w:p>
      <w:pPr>
        <w:pStyle w:val="Normal"/>
        <w:framePr w:w="1367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virtual distribution channels, QIWI’s ability to expand geographically and other risks identified under the Caption “Risk Factors” in QIWI’s</w:t>
      </w:r>
    </w:p>
    <w:p>
      <w:pPr>
        <w:pStyle w:val="Normal"/>
        <w:framePr w:w="13961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international markets in which we operate, competition, a decline in average net revenue yield, regulation, QIWI’s ability to grow physical and</w:t>
      </w:r>
    </w:p>
    <w:p>
      <w:pPr>
        <w:pStyle w:val="Normal"/>
        <w:framePr w:w="13002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estimated by management include, but are not limited to, the macroeconomic conditions of the Russian Federation and in each of the</w:t>
      </w:r>
    </w:p>
    <w:p>
      <w:pPr>
        <w:pStyle w:val="Normal"/>
        <w:framePr w:w="13744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forward-looking statements. Various factors that could cause actual future results and other future events to differ materially from those</w:t>
      </w:r>
    </w:p>
    <w:p>
      <w:pPr>
        <w:pStyle w:val="Normal"/>
        <w:framePr w:w="13990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performance or achievements of QIWI plc. to be materially different from future results, performance or achievements expressed or implied by</w:t>
      </w:r>
    </w:p>
    <w:p>
      <w:pPr>
        <w:pStyle w:val="Normal"/>
        <w:framePr w:w="14029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verticals. Such forward-looking statements involve known and unknown risks, uncertainties, and other factors that may cause the actual results,</w:t>
      </w:r>
    </w:p>
    <w:p>
      <w:pPr>
        <w:pStyle w:val="Normal"/>
        <w:framePr w:w="13376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yield, dividend payments, payment volume growth, growth of physical and virtual distribution channels and trends in each of our market</w:t>
      </w:r>
    </w:p>
    <w:p>
      <w:pPr>
        <w:pStyle w:val="Normal"/>
        <w:framePr w:w="1404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Reform Act of 1995, including, without limitation, statements regarding expected total adjusted net revenue, adjusted net profit and net revenue</w:t>
      </w:r>
    </w:p>
    <w:p>
      <w:pPr>
        <w:pStyle w:val="Normal"/>
        <w:framePr w:w="14169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275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Forward-Looking Statements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7pt;margin-top:1pt;z-index:-167770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1pt;z-index:-167770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2.5pt;z-index:-1677706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597.75pt;margin-top:1pt;z-index:-167770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1pt;z-index:-1677705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259.2pt;z-index:-16777048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</w:p>
    <w:p>
      <w:pPr>
        <w:pStyle w:val="Normal"/>
        <w:framePr w:w="5267" w:hAnchor="page" w:vAnchor="page" w:x="745" w:y="141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balances classified as part of the assets held for sale.</w:t>
      </w:r>
    </w:p>
    <w:p>
      <w:pPr>
        <w:pStyle w:val="Normal"/>
        <w:framePr w:w="13063" w:hAnchor="page" w:vAnchor="page" w:x="745" w:y="139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presented in the Consolidated Statement of Cash Flows for six months ended June 30, 2017 due to the cash</w:t>
      </w:r>
    </w:p>
    <w:p>
      <w:pPr>
        <w:pStyle w:val="Normal"/>
        <w:framePr w:w="520" w:hAnchor="page" w:vAnchor="page" w:x="280" w:y="137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323" w:hAnchor="page" w:vAnchor="page" w:x="745" w:y="137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presented in the Consolidated Statement of Financial Position as of June 30, 2017 does not reconcile with the</w:t>
      </w:r>
    </w:p>
    <w:p>
      <w:pPr>
        <w:pStyle w:val="Normal"/>
        <w:framePr w:w="6015" w:hAnchor="page" w:vAnchor="page" w:x="745" w:y="134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2017.</w:t>
      </w:r>
    </w:p>
    <w:p>
      <w:pPr>
        <w:pStyle w:val="Normal"/>
        <w:framePr w:w="520" w:hAnchor="page" w:vAnchor="page" w:x="280" w:y="132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132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59.0855 to U.S. $1.00, which was the official exchange rate quoted by the</w:t>
      </w:r>
    </w:p>
    <w:p>
      <w:pPr>
        <w:pStyle w:val="Normal"/>
        <w:framePr w:w="33" w:hAnchor="page" w:vAnchor="page" w:x="6000" w:y="1301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8087" w:y="1301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10023" w:y="1301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109" w:hAnchor="page" w:vAnchor="page" w:x="280" w:y="127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equityand liabilities</w:t>
      </w:r>
    </w:p>
    <w:p>
      <w:pPr>
        <w:pStyle w:val="Normal"/>
        <w:framePr w:w="33" w:hAnchor="page" w:vAnchor="page" w:x="6000" w:y="1271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477" w:y="127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39,674</w:t>
      </w:r>
    </w:p>
    <w:p>
      <w:pPr>
        <w:pStyle w:val="Normal"/>
        <w:framePr w:w="33" w:hAnchor="page" w:vAnchor="page" w:x="8087" w:y="1271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413" w:y="127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35,784</w:t>
      </w:r>
    </w:p>
    <w:p>
      <w:pPr>
        <w:pStyle w:val="Normal"/>
        <w:framePr w:w="33" w:hAnchor="page" w:vAnchor="page" w:x="10023" w:y="1271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127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606</w:t>
      </w:r>
    </w:p>
    <w:p>
      <w:pPr>
        <w:pStyle w:val="Normal"/>
        <w:framePr w:w="2654" w:hAnchor="page" w:vAnchor="page" w:x="480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classified as held for sale</w:t>
      </w:r>
    </w:p>
    <w:p>
      <w:pPr>
        <w:pStyle w:val="Normal"/>
        <w:framePr w:w="360" w:hAnchor="page" w:vAnchor="page" w:x="6000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52" w:hAnchor="page" w:vAnchor="page" w:x="7927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 </w:t>
      </w:r>
    </w:p>
    <w:p>
      <w:pPr>
        <w:pStyle w:val="Normal"/>
        <w:framePr w:w="552" w:hAnchor="page" w:vAnchor="page" w:x="9863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  </w:t>
      </w:r>
    </w:p>
    <w:p>
      <w:pPr>
        <w:pStyle w:val="Normal"/>
        <w:framePr w:w="420" w:hAnchor="page" w:vAnchor="page" w:x="11800" w:y="124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6408" w:hAnchor="page" w:vAnchor="page" w:x="280" w:y="122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Liabilities directly associated with the assets of a disposal group</w:t>
      </w:r>
    </w:p>
    <w:p>
      <w:pPr>
        <w:pStyle w:val="Normal"/>
        <w:framePr w:w="33" w:hAnchor="page" w:vAnchor="page" w:x="6000" w:y="122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8087" w:y="122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10023" w:y="122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588" w:hAnchor="page" w:vAnchor="page" w:x="280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liabilities</w:t>
      </w:r>
    </w:p>
    <w:p>
      <w:pPr>
        <w:pStyle w:val="Normal"/>
        <w:framePr w:w="33" w:hAnchor="page" w:vAnchor="page" w:x="6000" w:y="119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477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18,850</w:t>
      </w:r>
    </w:p>
    <w:p>
      <w:pPr>
        <w:pStyle w:val="Normal"/>
        <w:framePr w:w="33" w:hAnchor="page" w:vAnchor="page" w:x="8087" w:y="119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413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14,625</w:t>
      </w:r>
    </w:p>
    <w:p>
      <w:pPr>
        <w:pStyle w:val="Normal"/>
        <w:framePr w:w="33" w:hAnchor="page" w:vAnchor="page" w:x="10023" w:y="1193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248</w:t>
      </w:r>
    </w:p>
    <w:p>
      <w:pPr>
        <w:pStyle w:val="Normal"/>
        <w:framePr w:w="2480" w:hAnchor="page" w:vAnchor="page" w:x="280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liabilities</w:t>
      </w:r>
    </w:p>
    <w:p>
      <w:pPr>
        <w:pStyle w:val="Normal"/>
        <w:framePr w:w="360" w:hAnchor="page" w:vAnchor="page" w:x="6000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827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  </w:t>
      </w:r>
    </w:p>
    <w:p>
      <w:pPr>
        <w:pStyle w:val="Normal"/>
        <w:framePr w:w="663" w:hAnchor="page" w:vAnchor="page" w:x="9771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  </w:t>
      </w:r>
    </w:p>
    <w:p>
      <w:pPr>
        <w:pStyle w:val="Normal"/>
        <w:framePr w:w="420" w:hAnchor="page" w:vAnchor="page" w:x="11800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96" w:hAnchor="page" w:vAnchor="page" w:x="280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VAT and other taxes payable</w:t>
      </w:r>
    </w:p>
    <w:p>
      <w:pPr>
        <w:pStyle w:val="Normal"/>
        <w:framePr w:w="360" w:hAnchor="page" w:vAnchor="page" w:x="6000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727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102   </w:t>
      </w:r>
    </w:p>
    <w:p>
      <w:pPr>
        <w:pStyle w:val="Normal"/>
        <w:framePr w:w="672" w:hAnchor="page" w:vAnchor="page" w:x="9763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   </w:t>
      </w:r>
    </w:p>
    <w:p>
      <w:pPr>
        <w:pStyle w:val="Normal"/>
        <w:framePr w:w="420" w:hAnchor="page" w:vAnchor="page" w:x="11800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</w:t>
      </w:r>
    </w:p>
    <w:p>
      <w:pPr>
        <w:pStyle w:val="Normal"/>
        <w:framePr w:w="2120" w:hAnchor="page" w:vAnchor="page" w:x="280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payable</w:t>
      </w:r>
    </w:p>
    <w:p>
      <w:pPr>
        <w:pStyle w:val="Normal"/>
        <w:framePr w:w="360" w:hAnchor="page" w:vAnchor="page" w:x="6000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827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68   </w:t>
      </w:r>
    </w:p>
    <w:p>
      <w:pPr>
        <w:pStyle w:val="Normal"/>
        <w:framePr w:w="672" w:hAnchor="page" w:vAnchor="page" w:x="9763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   </w:t>
      </w:r>
    </w:p>
    <w:p>
      <w:pPr>
        <w:pStyle w:val="Normal"/>
        <w:framePr w:w="420" w:hAnchor="page" w:vAnchor="page" w:x="11800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5362" w:hAnchor="page" w:vAnchor="page" w:x="280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Amounts due to customers and amounts due to banks</w:t>
      </w:r>
    </w:p>
    <w:p>
      <w:pPr>
        <w:pStyle w:val="Normal"/>
        <w:framePr w:w="360" w:hAnchor="page" w:vAnchor="page" w:x="6000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576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2,342   </w:t>
      </w:r>
    </w:p>
    <w:p>
      <w:pPr>
        <w:pStyle w:val="Normal"/>
        <w:framePr w:w="972" w:hAnchor="page" w:vAnchor="page" w:x="9513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1,436   </w:t>
      </w:r>
    </w:p>
    <w:p>
      <w:pPr>
        <w:pStyle w:val="Normal"/>
        <w:framePr w:w="540" w:hAnchor="page" w:vAnchor="page" w:x="11700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 </w:t>
      </w:r>
    </w:p>
    <w:p>
      <w:pPr>
        <w:pStyle w:val="Normal"/>
        <w:framePr w:w="2652" w:hAnchor="page" w:vAnchor="page" w:x="280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payables</w:t>
      </w:r>
    </w:p>
    <w:p>
      <w:pPr>
        <w:pStyle w:val="Normal"/>
        <w:framePr w:w="360" w:hAnchor="page" w:vAnchor="page" w:x="6000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92" w:hAnchor="page" w:vAnchor="page" w:x="7477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16,328   </w:t>
      </w:r>
    </w:p>
    <w:p>
      <w:pPr>
        <w:pStyle w:val="Normal"/>
        <w:framePr w:w="1092" w:hAnchor="page" w:vAnchor="page" w:x="9413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13,030   </w:t>
      </w:r>
    </w:p>
    <w:p>
      <w:pPr>
        <w:pStyle w:val="Normal"/>
        <w:framePr w:w="660" w:hAnchor="page" w:vAnchor="page" w:x="11600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221 </w:t>
      </w:r>
    </w:p>
    <w:p>
      <w:pPr>
        <w:pStyle w:val="Normal"/>
        <w:framePr w:w="2070" w:hAnchor="page" w:vAnchor="page" w:x="280" w:y="10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liabilities</w:t>
      </w:r>
    </w:p>
    <w:p>
      <w:pPr>
        <w:pStyle w:val="Normal"/>
        <w:framePr w:w="33" w:hAnchor="page" w:vAnchor="page" w:x="6000" w:y="104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8087" w:y="104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10023" w:y="1046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055" w:hAnchor="page" w:vAnchor="page" w:x="280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liabilities</w:t>
      </w:r>
    </w:p>
    <w:p>
      <w:pPr>
        <w:pStyle w:val="Normal"/>
        <w:framePr w:w="33" w:hAnchor="page" w:vAnchor="page" w:x="6000" w:y="101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7727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853</w:t>
      </w:r>
    </w:p>
    <w:p>
      <w:pPr>
        <w:pStyle w:val="Normal"/>
        <w:framePr w:w="33" w:hAnchor="page" w:vAnchor="page" w:x="8087" w:y="101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9663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697</w:t>
      </w:r>
    </w:p>
    <w:p>
      <w:pPr>
        <w:pStyle w:val="Normal"/>
        <w:framePr w:w="33" w:hAnchor="page" w:vAnchor="page" w:x="10023" w:y="1019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80" w:hAnchor="page" w:vAnchor="page" w:x="11700" w:y="10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</w:t>
      </w:r>
    </w:p>
    <w:p>
      <w:pPr>
        <w:pStyle w:val="Normal"/>
        <w:framePr w:w="2400" w:hAnchor="page" w:vAnchor="page" w:x="28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liabilities</w:t>
      </w:r>
    </w:p>
    <w:p>
      <w:pPr>
        <w:pStyle w:val="Normal"/>
        <w:framePr w:w="360" w:hAnchor="page" w:vAnchor="page" w:x="600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727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851   </w:t>
      </w:r>
    </w:p>
    <w:p>
      <w:pPr>
        <w:pStyle w:val="Normal"/>
        <w:framePr w:w="792" w:hAnchor="page" w:vAnchor="page" w:x="9663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687   </w:t>
      </w:r>
    </w:p>
    <w:p>
      <w:pPr>
        <w:pStyle w:val="Normal"/>
        <w:framePr w:w="540" w:hAnchor="page" w:vAnchor="page" w:x="1170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 </w:t>
      </w:r>
    </w:p>
    <w:p>
      <w:pPr>
        <w:pStyle w:val="Normal"/>
        <w:framePr w:w="2920" w:hAnchor="page" w:vAnchor="page" w:x="280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non-current liabilities</w:t>
      </w:r>
    </w:p>
    <w:p>
      <w:pPr>
        <w:pStyle w:val="Normal"/>
        <w:framePr w:w="360" w:hAnchor="page" w:vAnchor="page" w:x="6000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52" w:hAnchor="page" w:vAnchor="page" w:x="7927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  </w:t>
      </w:r>
    </w:p>
    <w:p>
      <w:pPr>
        <w:pStyle w:val="Normal"/>
        <w:framePr w:w="672" w:hAnchor="page" w:vAnchor="page" w:x="9763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  </w:t>
      </w:r>
    </w:p>
    <w:p>
      <w:pPr>
        <w:pStyle w:val="Normal"/>
        <w:framePr w:w="420" w:hAnchor="page" w:vAnchor="page" w:x="11800" w:y="96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510" w:hAnchor="page" w:vAnchor="page" w:x="280" w:y="94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liabilities</w:t>
      </w:r>
    </w:p>
    <w:p>
      <w:pPr>
        <w:pStyle w:val="Normal"/>
        <w:framePr w:w="33" w:hAnchor="page" w:vAnchor="page" w:x="6000" w:y="94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8087" w:y="94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10023" w:y="94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826" w:hAnchor="page" w:vAnchor="page" w:x="280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</w:t>
      </w:r>
    </w:p>
    <w:p>
      <w:pPr>
        <w:pStyle w:val="Normal"/>
        <w:framePr w:w="33" w:hAnchor="page" w:vAnchor="page" w:x="6000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477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19,969</w:t>
      </w:r>
    </w:p>
    <w:p>
      <w:pPr>
        <w:pStyle w:val="Normal"/>
        <w:framePr w:w="33" w:hAnchor="page" w:vAnchor="page" w:x="8087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413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20,457</w:t>
      </w:r>
    </w:p>
    <w:p>
      <w:pPr>
        <w:pStyle w:val="Normal"/>
        <w:framePr w:w="33" w:hAnchor="page" w:vAnchor="page" w:x="10023" w:y="91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9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346</w:t>
      </w:r>
    </w:p>
    <w:p>
      <w:pPr>
        <w:pStyle w:val="Normal"/>
        <w:framePr w:w="2554" w:hAnchor="page" w:vAnchor="page" w:x="28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</w:t>
      </w:r>
    </w:p>
    <w:p>
      <w:pPr>
        <w:pStyle w:val="Normal"/>
        <w:framePr w:w="360" w:hAnchor="page" w:vAnchor="page" w:x="600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827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   </w:t>
      </w:r>
    </w:p>
    <w:p>
      <w:pPr>
        <w:pStyle w:val="Normal"/>
        <w:framePr w:w="672" w:hAnchor="page" w:vAnchor="page" w:x="9763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   </w:t>
      </w:r>
    </w:p>
    <w:p>
      <w:pPr>
        <w:pStyle w:val="Normal"/>
        <w:framePr w:w="420" w:hAnchor="page" w:vAnchor="page" w:x="1180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6177" w:hAnchor="page" w:vAnchor="page" w:x="28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equityattributable to equityholders of the parent</w:t>
      </w:r>
    </w:p>
    <w:p>
      <w:pPr>
        <w:pStyle w:val="Normal"/>
        <w:framePr w:w="33" w:hAnchor="page" w:vAnchor="page" w:x="6000" w:y="86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477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19,948</w:t>
      </w:r>
    </w:p>
    <w:p>
      <w:pPr>
        <w:pStyle w:val="Normal"/>
        <w:framePr w:w="33" w:hAnchor="page" w:vAnchor="page" w:x="8087" w:y="86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413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20,435</w:t>
      </w:r>
    </w:p>
    <w:p>
      <w:pPr>
        <w:pStyle w:val="Normal"/>
        <w:framePr w:w="33" w:hAnchor="page" w:vAnchor="page" w:x="10023" w:y="86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8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346</w:t>
      </w:r>
    </w:p>
    <w:p>
      <w:pPr>
        <w:pStyle w:val="Normal"/>
        <w:framePr w:w="2078" w:hAnchor="page" w:vAnchor="page" w:x="28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Translation reserve</w:t>
      </w:r>
    </w:p>
    <w:p>
      <w:pPr>
        <w:pStyle w:val="Normal"/>
        <w:framePr w:w="360" w:hAnchor="page" w:vAnchor="page" w:x="600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727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131   </w:t>
      </w:r>
    </w:p>
    <w:p>
      <w:pPr>
        <w:pStyle w:val="Normal"/>
        <w:framePr w:w="672" w:hAnchor="page" w:vAnchor="page" w:x="9763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   </w:t>
      </w:r>
    </w:p>
    <w:p>
      <w:pPr>
        <w:pStyle w:val="Normal"/>
        <w:framePr w:w="420" w:hAnchor="page" w:vAnchor="page" w:x="11800" w:y="84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967" w:hAnchor="page" w:vAnchor="page" w:x="28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Retained earnings</w:t>
      </w:r>
    </w:p>
    <w:p>
      <w:pPr>
        <w:pStyle w:val="Normal"/>
        <w:framePr w:w="360" w:hAnchor="page" w:vAnchor="page" w:x="600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576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4,808   </w:t>
      </w:r>
    </w:p>
    <w:p>
      <w:pPr>
        <w:pStyle w:val="Normal"/>
        <w:framePr w:w="972" w:hAnchor="page" w:vAnchor="page" w:x="9513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5,250   </w:t>
      </w:r>
    </w:p>
    <w:p>
      <w:pPr>
        <w:pStyle w:val="Normal"/>
        <w:framePr w:w="540" w:hAnchor="page" w:vAnchor="page" w:x="11700" w:y="8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89 </w:t>
      </w:r>
    </w:p>
    <w:p>
      <w:pPr>
        <w:pStyle w:val="Normal"/>
        <w:framePr w:w="1540" w:hAnchor="page" w:vAnchor="page" w:x="280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reserve</w:t>
      </w:r>
    </w:p>
    <w:p>
      <w:pPr>
        <w:pStyle w:val="Normal"/>
        <w:framePr w:w="360" w:hAnchor="page" w:vAnchor="page" w:x="6000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576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1,064   </w:t>
      </w:r>
    </w:p>
    <w:p>
      <w:pPr>
        <w:pStyle w:val="Normal"/>
        <w:framePr w:w="972" w:hAnchor="page" w:vAnchor="page" w:x="9513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1,179   </w:t>
      </w:r>
    </w:p>
    <w:p>
      <w:pPr>
        <w:pStyle w:val="Normal"/>
        <w:framePr w:w="540" w:hAnchor="page" w:vAnchor="page" w:x="11700" w:y="79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 </w:t>
      </w:r>
    </w:p>
    <w:p>
      <w:pPr>
        <w:pStyle w:val="Normal"/>
        <w:framePr w:w="1714" w:hAnchor="page" w:vAnchor="page" w:x="280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premium</w:t>
      </w:r>
    </w:p>
    <w:p>
      <w:pPr>
        <w:pStyle w:val="Normal"/>
        <w:framePr w:w="360" w:hAnchor="page" w:vAnchor="page" w:x="6000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92" w:hAnchor="page" w:vAnchor="page" w:x="7477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12,068   </w:t>
      </w:r>
    </w:p>
    <w:p>
      <w:pPr>
        <w:pStyle w:val="Normal"/>
        <w:framePr w:w="1092" w:hAnchor="page" w:vAnchor="page" w:x="9413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12,068   </w:t>
      </w:r>
    </w:p>
    <w:p>
      <w:pPr>
        <w:pStyle w:val="Normal"/>
        <w:framePr w:w="660" w:hAnchor="page" w:vAnchor="page" w:x="11600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204 </w:t>
      </w:r>
    </w:p>
    <w:p>
      <w:pPr>
        <w:pStyle w:val="Normal"/>
        <w:framePr w:w="2707" w:hAnchor="page" w:vAnchor="page" w:x="28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Additional paid-in capital</w:t>
      </w:r>
    </w:p>
    <w:p>
      <w:pPr>
        <w:pStyle w:val="Normal"/>
        <w:framePr w:w="360" w:hAnchor="page" w:vAnchor="page" w:x="600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576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   </w:t>
      </w:r>
    </w:p>
    <w:p>
      <w:pPr>
        <w:pStyle w:val="Normal"/>
        <w:framePr w:w="972" w:hAnchor="page" w:vAnchor="page" w:x="9513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1,876   </w:t>
      </w:r>
    </w:p>
    <w:p>
      <w:pPr>
        <w:pStyle w:val="Normal"/>
        <w:framePr w:w="540" w:hAnchor="page" w:vAnchor="page" w:x="1170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 </w:t>
      </w:r>
    </w:p>
    <w:p>
      <w:pPr>
        <w:pStyle w:val="Normal"/>
        <w:framePr w:w="1487" w:hAnchor="page" w:vAnchor="page" w:x="280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capital</w:t>
      </w:r>
    </w:p>
    <w:p>
      <w:pPr>
        <w:pStyle w:val="Normal"/>
        <w:framePr w:w="360" w:hAnchor="page" w:vAnchor="page" w:x="6000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52" w:hAnchor="page" w:vAnchor="page" w:x="7927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 </w:t>
      </w:r>
    </w:p>
    <w:p>
      <w:pPr>
        <w:pStyle w:val="Normal"/>
        <w:framePr w:w="552" w:hAnchor="page" w:vAnchor="page" w:x="9863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  </w:t>
      </w:r>
    </w:p>
    <w:p>
      <w:pPr>
        <w:pStyle w:val="Normal"/>
        <w:framePr w:w="420" w:hAnchor="page" w:vAnchor="page" w:x="11800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1294" w:hAnchor="page" w:vAnchor="page" w:x="280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</w:t>
      </w:r>
    </w:p>
    <w:p>
      <w:pPr>
        <w:pStyle w:val="Normal"/>
        <w:framePr w:w="2848" w:hAnchor="page" w:vAnchor="page" w:x="858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attributable to equity</w:t>
      </w:r>
    </w:p>
    <w:p>
      <w:pPr>
        <w:pStyle w:val="Normal"/>
        <w:framePr w:w="2437" w:hAnchor="page" w:vAnchor="page" w:x="2731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holders of the parent</w:t>
      </w:r>
    </w:p>
    <w:p>
      <w:pPr>
        <w:pStyle w:val="Normal"/>
        <w:framePr w:w="360" w:hAnchor="page" w:vAnchor="page" w:x="6000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8087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10023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94" w:hAnchor="page" w:vAnchor="page" w:x="280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</w:t>
      </w:r>
    </w:p>
    <w:p>
      <w:pPr>
        <w:pStyle w:val="Normal"/>
        <w:framePr w:w="1681" w:hAnchor="page" w:vAnchor="page" w:x="858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and liabilities</w:t>
      </w:r>
    </w:p>
    <w:p>
      <w:pPr>
        <w:pStyle w:val="Normal"/>
        <w:framePr w:w="33" w:hAnchor="page" w:vAnchor="page" w:x="6000" w:y="67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8087" w:y="67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10023" w:y="67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412" w:hAnchor="page" w:vAnchor="page" w:x="28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assets</w:t>
      </w:r>
    </w:p>
    <w:p>
      <w:pPr>
        <w:pStyle w:val="Normal"/>
        <w:framePr w:w="33" w:hAnchor="page" w:vAnchor="page" w:x="6000" w:y="64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477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39,674</w:t>
      </w:r>
    </w:p>
    <w:p>
      <w:pPr>
        <w:pStyle w:val="Normal"/>
        <w:framePr w:w="33" w:hAnchor="page" w:vAnchor="page" w:x="8087" w:y="64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413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35,784</w:t>
      </w:r>
    </w:p>
    <w:p>
      <w:pPr>
        <w:pStyle w:val="Normal"/>
        <w:framePr w:w="33" w:hAnchor="page" w:vAnchor="page" w:x="10023" w:y="640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606</w:t>
      </w:r>
    </w:p>
    <w:p>
      <w:pPr>
        <w:pStyle w:val="Normal"/>
        <w:framePr w:w="5068" w:hAnchor="page" w:vAnchor="page" w:x="28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Assets of disposal group classified as held for sale</w:t>
      </w:r>
    </w:p>
    <w:p>
      <w:pPr>
        <w:pStyle w:val="Normal"/>
        <w:framePr w:w="33" w:hAnchor="page" w:vAnchor="page" w:x="6000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80" w:hAnchor="page" w:vAnchor="page" w:x="7827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25</w:t>
      </w:r>
    </w:p>
    <w:p>
      <w:pPr>
        <w:pStyle w:val="Normal"/>
        <w:framePr w:w="33" w:hAnchor="page" w:vAnchor="page" w:x="8087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80" w:hAnchor="page" w:vAnchor="page" w:x="9763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</w:t>
      </w:r>
    </w:p>
    <w:p>
      <w:pPr>
        <w:pStyle w:val="Normal"/>
        <w:framePr w:w="33" w:hAnchor="page" w:vAnchor="page" w:x="10023" w:y="613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60" w:hAnchor="page" w:vAnchor="page" w:x="1180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2241" w:hAnchor="page" w:vAnchor="page" w:x="28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current assets</w:t>
      </w:r>
    </w:p>
    <w:p>
      <w:pPr>
        <w:pStyle w:val="Normal"/>
        <w:framePr w:w="33" w:hAnchor="page" w:vAnchor="page" w:x="6000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477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27,205</w:t>
      </w:r>
    </w:p>
    <w:p>
      <w:pPr>
        <w:pStyle w:val="Normal"/>
        <w:framePr w:w="33" w:hAnchor="page" w:vAnchor="page" w:x="8087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413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21,999</w:t>
      </w:r>
    </w:p>
    <w:p>
      <w:pPr>
        <w:pStyle w:val="Normal"/>
        <w:framePr w:w="33" w:hAnchor="page" w:vAnchor="page" w:x="10023" w:y="5867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372</w:t>
      </w:r>
    </w:p>
    <w:p>
      <w:pPr>
        <w:pStyle w:val="Normal"/>
        <w:framePr w:w="2147" w:hAnchor="page" w:vAnchor="page" w:x="280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assets</w:t>
      </w:r>
    </w:p>
    <w:p>
      <w:pPr>
        <w:pStyle w:val="Normal"/>
        <w:framePr w:w="360" w:hAnchor="page" w:vAnchor="page" w:x="6000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727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661   </w:t>
      </w:r>
    </w:p>
    <w:p>
      <w:pPr>
        <w:pStyle w:val="Normal"/>
        <w:framePr w:w="783" w:hAnchor="page" w:vAnchor="page" w:x="9671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411   </w:t>
      </w:r>
    </w:p>
    <w:p>
      <w:pPr>
        <w:pStyle w:val="Normal"/>
        <w:framePr w:w="420" w:hAnchor="page" w:vAnchor="page" w:x="11800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</w:t>
      </w:r>
    </w:p>
    <w:p>
      <w:pPr>
        <w:pStyle w:val="Normal"/>
        <w:framePr w:w="2987" w:hAnchor="page" w:vAnchor="page" w:x="280" w:y="5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360" w:hAnchor="page" w:vAnchor="page" w:x="600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92" w:hAnchor="page" w:vAnchor="page" w:x="7477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18,997   </w:t>
      </w:r>
    </w:p>
    <w:p>
      <w:pPr>
        <w:pStyle w:val="Normal"/>
        <w:framePr w:w="1092" w:hAnchor="page" w:vAnchor="page" w:x="9413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16,907   </w:t>
      </w:r>
    </w:p>
    <w:p>
      <w:pPr>
        <w:pStyle w:val="Normal"/>
        <w:framePr w:w="660" w:hAnchor="page" w:vAnchor="page" w:x="1160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286 </w:t>
      </w:r>
    </w:p>
    <w:p>
      <w:pPr>
        <w:pStyle w:val="Normal"/>
        <w:framePr w:w="2094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Prepaid income tax</w:t>
      </w:r>
    </w:p>
    <w:p>
      <w:pPr>
        <w:pStyle w:val="Normal"/>
        <w:framePr w:w="360" w:hAnchor="page" w:vAnchor="page" w:x="600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827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77   </w:t>
      </w:r>
    </w:p>
    <w:p>
      <w:pPr>
        <w:pStyle w:val="Normal"/>
        <w:framePr w:w="792" w:hAnchor="page" w:vAnchor="page" w:x="9663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143   </w:t>
      </w:r>
    </w:p>
    <w:p>
      <w:pPr>
        <w:pStyle w:val="Normal"/>
        <w:framePr w:w="420" w:hAnchor="page" w:vAnchor="page" w:x="1180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</w:t>
      </w:r>
    </w:p>
    <w:p>
      <w:pPr>
        <w:pStyle w:val="Normal"/>
        <w:framePr w:w="2934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instruments</w:t>
      </w:r>
    </w:p>
    <w:p>
      <w:pPr>
        <w:pStyle w:val="Normal"/>
        <w:framePr w:w="360" w:hAnchor="page" w:vAnchor="page" w:x="600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576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1,772   </w:t>
      </w:r>
    </w:p>
    <w:p>
      <w:pPr>
        <w:pStyle w:val="Normal"/>
        <w:framePr w:w="792" w:hAnchor="page" w:vAnchor="page" w:x="9663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698   </w:t>
      </w:r>
    </w:p>
    <w:p>
      <w:pPr>
        <w:pStyle w:val="Normal"/>
        <w:framePr w:w="540" w:hAnchor="page" w:vAnchor="page" w:x="1170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 </w:t>
      </w:r>
    </w:p>
    <w:p>
      <w:pPr>
        <w:pStyle w:val="Normal"/>
        <w:framePr w:w="1847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loans</w:t>
      </w:r>
    </w:p>
    <w:p>
      <w:pPr>
        <w:pStyle w:val="Normal"/>
        <w:framePr w:w="360" w:hAnchor="page" w:vAnchor="page" w:x="600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827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   </w:t>
      </w:r>
    </w:p>
    <w:p>
      <w:pPr>
        <w:pStyle w:val="Normal"/>
        <w:framePr w:w="792" w:hAnchor="page" w:vAnchor="page" w:x="9663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346   </w:t>
      </w:r>
    </w:p>
    <w:p>
      <w:pPr>
        <w:pStyle w:val="Normal"/>
        <w:framePr w:w="420" w:hAnchor="page" w:vAnchor="page" w:x="1180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</w:t>
      </w:r>
    </w:p>
    <w:p>
      <w:pPr>
        <w:pStyle w:val="Normal"/>
        <w:framePr w:w="2891" w:hAnchor="page" w:vAnchor="page" w:x="28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and other receivables</w:t>
      </w:r>
    </w:p>
    <w:p>
      <w:pPr>
        <w:pStyle w:val="Normal"/>
        <w:framePr w:w="360" w:hAnchor="page" w:vAnchor="page" w:x="600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72" w:hAnchor="page" w:vAnchor="page" w:x="7576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5,679   </w:t>
      </w:r>
    </w:p>
    <w:p>
      <w:pPr>
        <w:pStyle w:val="Normal"/>
        <w:framePr w:w="972" w:hAnchor="page" w:vAnchor="page" w:x="9513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3,494   </w:t>
      </w:r>
    </w:p>
    <w:p>
      <w:pPr>
        <w:pStyle w:val="Normal"/>
        <w:framePr w:w="540" w:hAnchor="page" w:vAnchor="page" w:x="11700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 </w:t>
      </w:r>
    </w:p>
    <w:p>
      <w:pPr>
        <w:pStyle w:val="Normal"/>
        <w:framePr w:w="1723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Current assets</w:t>
      </w:r>
    </w:p>
    <w:p>
      <w:pPr>
        <w:pStyle w:val="Normal"/>
        <w:framePr w:w="33" w:hAnchor="page" w:vAnchor="page" w:x="6000" w:y="415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8087" w:y="415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33" w:hAnchor="page" w:vAnchor="page" w:x="10023" w:y="415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708" w:hAnchor="page" w:vAnchor="page" w:x="28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non-current assets</w:t>
      </w:r>
    </w:p>
    <w:p>
      <w:pPr>
        <w:pStyle w:val="Normal"/>
        <w:framePr w:w="33" w:hAnchor="page" w:vAnchor="page" w:x="6000" w:y="38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7477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12,444</w:t>
      </w:r>
    </w:p>
    <w:p>
      <w:pPr>
        <w:pStyle w:val="Normal"/>
        <w:framePr w:w="33" w:hAnchor="page" w:vAnchor="page" w:x="8087" w:y="38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9413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13,766</w:t>
      </w:r>
    </w:p>
    <w:p>
      <w:pPr>
        <w:pStyle w:val="Normal"/>
        <w:framePr w:w="33" w:hAnchor="page" w:vAnchor="page" w:x="10023" w:y="3885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1160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233</w:t>
      </w:r>
    </w:p>
    <w:p>
      <w:pPr>
        <w:pStyle w:val="Normal"/>
        <w:framePr w:w="2067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Deferred tax assets</w:t>
      </w:r>
    </w:p>
    <w:p>
      <w:pPr>
        <w:pStyle w:val="Normal"/>
        <w:framePr w:w="360" w:hAnchor="page" w:vAnchor="page" w:x="600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727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270   </w:t>
      </w:r>
    </w:p>
    <w:p>
      <w:pPr>
        <w:pStyle w:val="Normal"/>
        <w:framePr w:w="792" w:hAnchor="page" w:vAnchor="page" w:x="9663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237   </w:t>
      </w:r>
    </w:p>
    <w:p>
      <w:pPr>
        <w:pStyle w:val="Normal"/>
        <w:framePr w:w="420" w:hAnchor="page" w:vAnchor="page" w:x="1180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2587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non-current assets</w:t>
      </w:r>
    </w:p>
    <w:p>
      <w:pPr>
        <w:pStyle w:val="Normal"/>
        <w:framePr w:w="360" w:hAnchor="page" w:vAnchor="page" w:x="600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72" w:hAnchor="page" w:vAnchor="page" w:x="7827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   </w:t>
      </w:r>
    </w:p>
    <w:p>
      <w:pPr>
        <w:pStyle w:val="Normal"/>
        <w:framePr w:w="672" w:hAnchor="page" w:vAnchor="page" w:x="9763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   </w:t>
      </w:r>
    </w:p>
    <w:p>
      <w:pPr>
        <w:pStyle w:val="Normal"/>
        <w:framePr w:w="420" w:hAnchor="page" w:vAnchor="page" w:x="1180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834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loans</w:t>
      </w:r>
    </w:p>
    <w:p>
      <w:pPr>
        <w:pStyle w:val="Normal"/>
        <w:framePr w:w="360" w:hAnchor="page" w:vAnchor="page" w:x="600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727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120   </w:t>
      </w:r>
    </w:p>
    <w:p>
      <w:pPr>
        <w:pStyle w:val="Normal"/>
        <w:framePr w:w="792" w:hAnchor="page" w:vAnchor="page" w:x="9663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168   </w:t>
      </w:r>
    </w:p>
    <w:p>
      <w:pPr>
        <w:pStyle w:val="Normal"/>
        <w:framePr w:w="420" w:hAnchor="page" w:vAnchor="page" w:x="1180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2921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 instruments</w:t>
      </w:r>
    </w:p>
    <w:p>
      <w:pPr>
        <w:pStyle w:val="Normal"/>
        <w:framePr w:w="360" w:hAnchor="page" w:vAnchor="page" w:x="600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727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399   </w:t>
      </w:r>
    </w:p>
    <w:p>
      <w:pPr>
        <w:pStyle w:val="Normal"/>
        <w:framePr w:w="972" w:hAnchor="page" w:vAnchor="page" w:x="9513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1,096   </w:t>
      </w:r>
    </w:p>
    <w:p>
      <w:pPr>
        <w:pStyle w:val="Normal"/>
        <w:framePr w:w="540" w:hAnchor="page" w:vAnchor="page" w:x="1170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 </w:t>
      </w:r>
    </w:p>
    <w:p>
      <w:pPr>
        <w:pStyle w:val="Normal"/>
        <w:framePr w:w="3021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Investments in joint ventures</w:t>
      </w:r>
    </w:p>
    <w:p>
      <w:pPr>
        <w:pStyle w:val="Normal"/>
        <w:framePr w:w="360" w:hAnchor="page" w:vAnchor="page" w:x="600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727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  </w:t>
      </w:r>
    </w:p>
    <w:p>
      <w:pPr>
        <w:pStyle w:val="Normal"/>
        <w:framePr w:w="792" w:hAnchor="page" w:vAnchor="page" w:x="9663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831   </w:t>
      </w:r>
    </w:p>
    <w:p>
      <w:pPr>
        <w:pStyle w:val="Normal"/>
        <w:framePr w:w="540" w:hAnchor="page" w:vAnchor="page" w:x="1170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 </w:t>
      </w:r>
    </w:p>
    <w:p>
      <w:pPr>
        <w:pStyle w:val="Normal"/>
        <w:framePr w:w="3748" w:hAnchor="page" w:vAnchor="page" w:x="28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Goodwill and other intangible assets</w:t>
      </w:r>
    </w:p>
    <w:p>
      <w:pPr>
        <w:pStyle w:val="Normal"/>
        <w:framePr w:w="360" w:hAnchor="page" w:vAnchor="page" w:x="600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3" w:hAnchor="page" w:vAnchor="page" w:x="7484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11,022   </w:t>
      </w:r>
    </w:p>
    <w:p>
      <w:pPr>
        <w:pStyle w:val="Normal"/>
        <w:framePr w:w="1092" w:hAnchor="page" w:vAnchor="page" w:x="9413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10,818   </w:t>
      </w:r>
    </w:p>
    <w:p>
      <w:pPr>
        <w:pStyle w:val="Normal"/>
        <w:framePr w:w="660" w:hAnchor="page" w:vAnchor="page" w:x="1160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183 </w:t>
      </w:r>
    </w:p>
    <w:p>
      <w:pPr>
        <w:pStyle w:val="Normal"/>
        <w:framePr w:w="2547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Property and equipment</w:t>
      </w:r>
    </w:p>
    <w:p>
      <w:pPr>
        <w:pStyle w:val="Normal"/>
        <w:framePr w:w="360" w:hAnchor="page" w:vAnchor="page" w:x="600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92" w:hAnchor="page" w:vAnchor="page" w:x="7727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593   </w:t>
      </w:r>
    </w:p>
    <w:p>
      <w:pPr>
        <w:pStyle w:val="Normal"/>
        <w:framePr w:w="792" w:hAnchor="page" w:vAnchor="page" w:x="9663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575   </w:t>
      </w:r>
    </w:p>
    <w:p>
      <w:pPr>
        <w:pStyle w:val="Normal"/>
        <w:framePr w:w="540" w:hAnchor="page" w:vAnchor="page" w:x="1170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 </w:t>
      </w:r>
    </w:p>
    <w:p>
      <w:pPr>
        <w:pStyle w:val="Normal"/>
        <w:framePr w:w="2163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Non-current assets</w:t>
      </w:r>
    </w:p>
    <w:p>
      <w:pPr>
        <w:pStyle w:val="Normal"/>
        <w:framePr w:w="360" w:hAnchor="page" w:vAnchor="page" w:x="600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8087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10023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0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Assets</w:t>
      </w:r>
    </w:p>
    <w:p>
      <w:pPr>
        <w:pStyle w:val="Normal"/>
        <w:framePr w:w="360" w:hAnchor="page" w:vAnchor="page" w:x="600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8087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10023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6000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197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288" w:hAnchor="page" w:vAnchor="page" w:x="8087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9209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288" w:hAnchor="page" w:vAnchor="page" w:x="10023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754" w:hAnchor="page" w:vAnchor="page" w:x="11075" w:y="153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6000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71" w:hAnchor="page" w:vAnchor="page" w:x="6875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2016 (audited)</w:t>
      </w:r>
    </w:p>
    <w:p>
      <w:pPr>
        <w:pStyle w:val="Normal"/>
        <w:framePr w:w="288" w:hAnchor="page" w:vAnchor="page" w:x="8087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759" w:hAnchor="page" w:vAnchor="page" w:x="8798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2017 (unaudited)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84" w:hAnchor="page" w:vAnchor="page" w:x="10734" w:y="13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2017 (unaudited)</w:t>
      </w:r>
    </w:p>
    <w:p>
      <w:pPr>
        <w:pStyle w:val="Normal"/>
        <w:framePr w:w="288" w:hAnchor="page" w:vAnchor="page" w:x="600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945" w:hAnchor="page" w:vAnchor="page" w:x="6705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As of December 31,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</w:p>
    <w:p>
      <w:pPr>
        <w:pStyle w:val="Normal"/>
        <w:framePr w:w="1344" w:hAnchor="page" w:vAnchor="page" w:x="8898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June 30,</w:t>
      </w:r>
    </w:p>
    <w:p>
      <w:pPr>
        <w:pStyle w:val="Normal"/>
        <w:framePr w:w="288" w:hAnchor="page" w:vAnchor="page" w:x="10023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44" w:hAnchor="page" w:vAnchor="page" w:x="10834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As of June 30,</w:t>
      </w:r>
    </w:p>
    <w:p>
      <w:pPr>
        <w:pStyle w:val="Normal"/>
        <w:framePr w:w="1461" w:hAnchor="page" w:vAnchor="page" w:x="56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4856" w:hAnchor="page" w:vAnchor="page" w:x="4197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Financial Position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7pt;margin-top:1pt;z-index:-167770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1pt;z-index:-167770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3pt;margin-top:2.5pt;z-index:-167770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597.75pt;margin-top:1pt;z-index:-167770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3pt;margin-top:1pt;z-index:-167770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84.3pt;z-index:-16777024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299pt;margin-top:84.3pt;z-index:-1677702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334.25pt;margin-top:84.3pt;z-index:-167770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340.3pt;margin-top:84.3pt;z-index:-1677701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00.35pt;margin-top:84.3pt;z-index:-167770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403.35pt;margin-top:84.3pt;z-index:-1677700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38.6pt;margin-top:84.3pt;z-index:-167770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43.85pt;margin-top:84.3pt;z-index:-1677699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97.15pt;margin-top:84.3pt;z-index:-167769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500.15pt;margin-top:84.3pt;z-index:-1677698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535.45pt;margin-top:84.3pt;z-index:-1677698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544.45pt;margin-top:84.3pt;z-index:-1677698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4pt;margin-top:84.3pt;z-index:-167769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13pt;margin-top:108.35pt;z-index:-16776972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99pt;margin-top:108.35pt;z-index:-1677696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34.25pt;margin-top:108.35pt;z-index:-167769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340.3pt;margin-top:108.35pt;z-index:-1677696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400.35pt;margin-top:108.35pt;z-index:-167769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03.35pt;margin-top:108.35pt;z-index:-1677695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38.6pt;margin-top:108.35pt;z-index:-167769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443.85pt;margin-top:108.35pt;z-index:-1677694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97.15pt;margin-top:108.35pt;z-index:-167769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500.15pt;margin-top:108.35pt;z-index:-1677693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535.45pt;margin-top:108.35pt;z-index:-1677693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44.45pt;margin-top:108.35pt;z-index:-1677692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94pt;margin-top:108.35pt;z-index:-167769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pt;margin-top:132.35pt;z-index:-16776920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9pt;margin-top:132.35pt;z-index:-1677691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4.25pt;margin-top:132.35pt;z-index:-167769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40.3pt;margin-top:132.35pt;z-index:-1677690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400.35pt;margin-top:132.35pt;z-index:-167769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403.35pt;margin-top:132.35pt;z-index:-1677690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38.6pt;margin-top:132.35pt;z-index:-167768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443.85pt;margin-top:132.35pt;z-index:-1677689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97.15pt;margin-top:132.35pt;z-index:-167768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00.15pt;margin-top:132.35pt;z-index:-1677688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535.45pt;margin-top:132.35pt;z-index:-1677688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44.45pt;margin-top:132.35pt;z-index:-1677687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94pt;margin-top:132.35pt;z-index:-167768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3pt;margin-top:156.4pt;z-index:-16776868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9pt;margin-top:156.4pt;z-index:-1677686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34.25pt;margin-top:156.4pt;z-index:-167768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340.3pt;margin-top:156.4pt;z-index:-1677685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00.35pt;margin-top:156.4pt;z-index:-167768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403.35pt;margin-top:156.4pt;z-index:-1677684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38.6pt;margin-top:156.4pt;z-index:-167768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443.85pt;margin-top:156.4pt;z-index:-1677684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497.15pt;margin-top:156.4pt;z-index:-167768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00.15pt;margin-top:156.4pt;z-index:-1677683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35.45pt;margin-top:156.4pt;z-index:-1677682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44.45pt;margin-top:156.4pt;z-index:-1677682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94pt;margin-top:156.4pt;z-index:-167768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3pt;margin-top:180.4pt;z-index:-16776816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299pt;margin-top:180.4pt;z-index:-1677681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334.25pt;margin-top:180.4pt;z-index:-167768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340.3pt;margin-top:180.4pt;z-index:-1677680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400.35pt;margin-top:180.4pt;z-index:-167768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403.35pt;margin-top:180.4pt;z-index:-1677679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438.6pt;margin-top:180.4pt;z-index:-167767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443.85pt;margin-top:180.4pt;z-index:-1677678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497.15pt;margin-top:180.4pt;z-index:-167767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00.15pt;margin-top:180.4pt;z-index:-1677678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535.45pt;margin-top:180.4pt;z-index:-1677677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544.45pt;margin-top:180.4pt;z-index:-1677677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594pt;margin-top:180.4pt;z-index:-167767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13pt;margin-top:207.4pt;z-index:-16776764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299pt;margin-top:207.4pt;z-index:-1677676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34.25pt;margin-top:207.4pt;z-index:-167767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3pt;margin-top:207.4pt;z-index:-1677675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400.35pt;margin-top:207.4pt;z-index:-167767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03.35pt;margin-top:207.4pt;z-index:-1677674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38.6pt;margin-top:207.4pt;z-index:-167767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3.85pt;margin-top:207.4pt;z-index:-1677673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97.15pt;margin-top:207.4pt;z-index:-167767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500.15pt;margin-top:207.4pt;z-index:-1677672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535.45pt;margin-top:207.4pt;z-index:-1677672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544.45pt;margin-top:207.4pt;z-index:-1677672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594pt;margin-top:207.4pt;z-index:-167767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3pt;margin-top:231.45pt;z-index:-16776712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299pt;margin-top:231.45pt;z-index:-1677670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334.25pt;margin-top:231.45pt;z-index:-167767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340.3pt;margin-top:231.45pt;z-index:-1677670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00.35pt;margin-top:231.45pt;z-index:-167766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403.35pt;margin-top:231.45pt;z-index:-1677669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438.6pt;margin-top:231.45pt;z-index:-167766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443.85pt;margin-top:231.45pt;z-index:-1677668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497.15pt;margin-top:231.45pt;z-index:-167766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500.15pt;margin-top:231.45pt;z-index:-1677667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535.45pt;margin-top:231.45pt;z-index:-1677667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44.45pt;margin-top:231.45pt;z-index:-1677666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594pt;margin-top:231.45pt;z-index:-167766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3pt;margin-top:255.45pt;z-index:-16776660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9pt;margin-top:255.45pt;z-index:-1677665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34.25pt;margin-top:255.45pt;z-index:-167766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0.3pt;margin-top:255.45pt;z-index:-1677664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400.35pt;margin-top:255.45pt;z-index:-167766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403.35pt;margin-top:255.45pt;z-index:-1677664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438.6pt;margin-top:255.45pt;z-index:-167766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443.85pt;margin-top:255.45pt;z-index:-1677663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497.15pt;margin-top:255.45pt;z-index:-167766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500.15pt;margin-top:255.45pt;z-index:-1677662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535.45pt;margin-top:255.45pt;z-index:-1677662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544.45pt;margin-top:255.45pt;z-index:-1677661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594pt;margin-top:255.45pt;z-index:-167766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3pt;margin-top:279.5pt;z-index:-16776608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299pt;margin-top:279.5pt;z-index:-1677660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34.25pt;margin-top:279.5pt;z-index:-167766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40.3pt;margin-top:279.5pt;z-index:-1677659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00.35pt;margin-top:279.5pt;z-index:-167765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03.35pt;margin-top:279.5pt;z-index:-1677658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38.6pt;margin-top:279.5pt;z-index:-167765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43.85pt;margin-top:279.5pt;z-index:-1677658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97.15pt;margin-top:279.5pt;z-index:-167765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0.15pt;margin-top:279.5pt;z-index:-1677657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35.45pt;margin-top:279.5pt;z-index:-1677656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44.45pt;margin-top:279.5pt;z-index:-1677656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4pt;margin-top:279.5pt;z-index:-167765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13pt;margin-top:306.5pt;z-index:-16776556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299pt;margin-top:306.5pt;z-index:-1677655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334.25pt;margin-top:306.5pt;z-index:-167765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340.3pt;margin-top:306.5pt;z-index:-1677654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400.35pt;margin-top:306.5pt;z-index:-167765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403.35pt;margin-top:306.5pt;z-index:-1677653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438.6pt;margin-top:306.5pt;z-index:-167765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443.85pt;margin-top:306.5pt;z-index:-1677652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497.15pt;margin-top:306.5pt;z-index:-167765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500.15pt;margin-top:306.5pt;z-index:-1677652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535.45pt;margin-top:306.5pt;z-index:-1677651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44.45pt;margin-top:306.5pt;z-index:-1677651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594pt;margin-top:306.5pt;z-index:-167765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pt;margin-top:335.05pt;z-index:-16776504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299pt;margin-top:335.05pt;z-index:-1677650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334.25pt;margin-top:335.05pt;z-index:-167764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340.3pt;margin-top:335.05pt;z-index:-1677649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400.35pt;margin-top:335.05pt;z-index:-167764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403.35pt;margin-top:335.05pt;z-index:-1677648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438.6pt;margin-top:335.05pt;z-index:-167764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443.85pt;margin-top:335.05pt;z-index:-1677647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497.15pt;margin-top:335.05pt;z-index:-167764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00.15pt;margin-top:335.05pt;z-index:-1677646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535.45pt;margin-top:335.05pt;z-index:-1677646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44.45pt;margin-top:335.05pt;z-index:-1677646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594pt;margin-top:335.05pt;z-index:-167764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3pt;margin-top:359.05pt;z-index:-16776452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99pt;margin-top:359.05pt;z-index:-1677644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34.25pt;margin-top:359.05pt;z-index:-167764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340.3pt;margin-top:359.05pt;z-index:-1677644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00.35pt;margin-top:359.05pt;z-index:-167764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03.35pt;margin-top:359.05pt;z-index:-1677643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438.6pt;margin-top:359.05pt;z-index:-167764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443.85pt;margin-top:359.05pt;z-index:-1677642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97.15pt;margin-top:359.05pt;z-index:-167764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00.15pt;margin-top:359.05pt;z-index:-1677641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535.45pt;margin-top:359.05pt;z-index:-1677641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44.45pt;margin-top:359.05pt;z-index:-1677640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94pt;margin-top:359.05pt;z-index:-167764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13pt;margin-top:383.05pt;z-index:-16776400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99pt;margin-top:383.05pt;z-index:-1677639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334.25pt;margin-top:383.05pt;z-index:-167763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340.3pt;margin-top:383.05pt;z-index:-1677638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00.35pt;margin-top:383.05pt;z-index:-1677638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03.35pt;margin-top:383.05pt;z-index:-1677638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38.6pt;margin-top:383.05pt;z-index:-167763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43.85pt;margin-top:383.05pt;z-index:-1677637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97.15pt;margin-top:383.05pt;z-index:-167763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500.15pt;margin-top:383.05pt;z-index:-1677636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35.45pt;margin-top:383.05pt;z-index:-1677636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44.45pt;margin-top:383.05pt;z-index:-1677635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94pt;margin-top:383.05pt;z-index:-167763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3pt;margin-top:407.1pt;z-index:-16776348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299pt;margin-top:407.1pt;z-index:-1677634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334.25pt;margin-top:407.1pt;z-index:-167763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340.3pt;margin-top:407.1pt;z-index:-1677633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00.35pt;margin-top:407.1pt;z-index:-1677633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403.35pt;margin-top:407.1pt;z-index:-1677632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438.6pt;margin-top:407.1pt;z-index:-167763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443.85pt;margin-top:407.1pt;z-index:-1677632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497.15pt;margin-top:407.1pt;z-index:-1677631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00.15pt;margin-top:407.1pt;z-index:-1677631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35.45pt;margin-top:407.1pt;z-index:-1677630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544.45pt;margin-top:407.1pt;z-index:-1677630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94pt;margin-top:407.1pt;z-index:-1677630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13pt;margin-top:432.6pt;z-index:-16776296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99pt;margin-top:432.6pt;z-index:-1677629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34.25pt;margin-top:432.6pt;z-index:-167762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340.3pt;margin-top:432.6pt;z-index:-1677628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400.35pt;margin-top:432.6pt;z-index:-1677628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403.35pt;margin-top:432.6pt;z-index:-1677627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438.6pt;margin-top:432.6pt;z-index:-167762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443.85pt;margin-top:432.6pt;z-index:-1677626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497.15pt;margin-top:432.6pt;z-index:-1677626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500.15pt;margin-top:432.6pt;z-index:-1677626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535.45pt;margin-top:432.6pt;z-index:-1677625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544.45pt;margin-top:432.6pt;z-index:-1677625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594pt;margin-top:432.6pt;z-index:-1677624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13pt;margin-top:458.15pt;z-index:-16776244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9pt;margin-top:458.15pt;z-index:-1677624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34.25pt;margin-top:458.15pt;z-index:-167762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40.3pt;margin-top:458.15pt;z-index:-1677623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400.35pt;margin-top:458.15pt;z-index:-1677622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03.35pt;margin-top:458.15pt;z-index:-1677622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438.6pt;margin-top:458.15pt;z-index:-167762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43.85pt;margin-top:458.15pt;z-index:-1677621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97.15pt;margin-top:458.15pt;z-index:-1677621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500.15pt;margin-top:458.15pt;z-index:-1677620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535.45pt;margin-top:458.15pt;z-index:-1677620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544.45pt;margin-top:458.15pt;z-index:-1677620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594pt;margin-top:458.15pt;z-index:-1677619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3pt;margin-top:483.65pt;z-index:-16776192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299pt;margin-top:483.65pt;z-index:-1677618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34.25pt;margin-top:483.65pt;z-index:-167761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40.3pt;margin-top:483.65pt;z-index:-16776180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00.35pt;margin-top:483.65pt;z-index:-1677617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403.35pt;margin-top:483.65pt;z-index:-1677617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438.6pt;margin-top:483.65pt;z-index:-167761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443.85pt;margin-top:483.65pt;z-index:-16776164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497.15pt;margin-top:483.65pt;z-index:-1677616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00.15pt;margin-top:483.65pt;z-index:-1677615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535.45pt;margin-top:483.65pt;z-index:-16776152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44.45pt;margin-top:483.65pt;z-index:-16776148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594pt;margin-top:483.65pt;z-index:-1677614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3pt;margin-top:509.2pt;z-index:-16776140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99pt;margin-top:509.2pt;z-index:-1677613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34.25pt;margin-top:509.2pt;z-index:-167761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40.3pt;margin-top:509.2pt;z-index:-16776128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00.35pt;margin-top:509.2pt;z-index:-1677612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03.35pt;margin-top:509.2pt;z-index:-1677612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8.6pt;margin-top:509.2pt;z-index:-167761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43.85pt;margin-top:509.2pt;z-index:-16776112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497.15pt;margin-top:509.2pt;z-index:-167761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500.15pt;margin-top:509.2pt;z-index:-1677610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535.45pt;margin-top:509.2pt;z-index:-16776100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544.45pt;margin-top:509.2pt;z-index:-16776096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594pt;margin-top:509.2pt;z-index:-1677609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13pt;margin-top:534.7pt;z-index:-16776088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99pt;margin-top:534.7pt;z-index:-1677608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34.25pt;margin-top:534.7pt;z-index:-167760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40.3pt;margin-top:534.7pt;z-index:-16776076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400.35pt;margin-top:534.7pt;z-index:-1677607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403.35pt;margin-top:534.7pt;z-index:-1677606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438.6pt;margin-top:534.7pt;z-index:-167760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43.85pt;margin-top:534.7pt;z-index:-16776060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97.15pt;margin-top:534.7pt;z-index:-1677605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500.15pt;margin-top:534.7pt;z-index:-1677605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535.45pt;margin-top:534.7pt;z-index:-16776048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544.45pt;margin-top:534.7pt;z-index:-16776044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594pt;margin-top:534.7pt;z-index:-1677604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13pt;margin-top:558.7pt;z-index:-16776036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299pt;margin-top:558.7pt;z-index:-16776032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34.25pt;margin-top:558.7pt;z-index:-167760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340.3pt;margin-top:558.7pt;z-index:-16776024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400.35pt;margin-top:558.7pt;z-index:-16776020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403.35pt;margin-top:558.7pt;z-index:-16776016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438.6pt;margin-top:558.7pt;z-index:-167760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443.85pt;margin-top:558.7pt;z-index:-16776008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497.15pt;margin-top:558.7pt;z-index:-16776004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500.15pt;margin-top:558.7pt;z-index:-1677600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535.45pt;margin-top:558.7pt;z-index:-16775996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544.45pt;margin-top:558.7pt;z-index:-16775992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594pt;margin-top:558.7pt;z-index:-1677598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13pt;margin-top:582.75pt;z-index:-16775984;width:2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299pt;margin-top:582.75pt;z-index:-16775980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334.25pt;margin-top:582.75pt;z-index:-167759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340.3pt;margin-top:582.75pt;z-index:-16775972;width:62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400.35pt;margin-top:582.75pt;z-index:-1677596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403.35pt;margin-top:582.75pt;z-index:-16775964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438.6pt;margin-top:582.75pt;z-index:-167759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443.85pt;margin-top:582.75pt;z-index:-16775956;width:55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497.15pt;margin-top:582.75pt;z-index:-16775952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500.15pt;margin-top:582.75pt;z-index:-16775948;width:37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535.45pt;margin-top:582.75pt;z-index:-16775944;width:11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544.45pt;margin-top:582.75pt;z-index:-16775940;width:5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594pt;margin-top:582.75pt;z-index:-16775936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13pt;margin-top:609.75pt;z-index:-16775932;width:28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299pt;margin-top:609.75pt;z-index:-16775928;width:37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334.25pt;margin-top:609.75pt;z-index:-16775924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340.3pt;margin-top:609.75pt;z-index:-16775920;width:62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400.35pt;margin-top:609.75pt;z-index:-16775916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403.35pt;margin-top:609.75pt;z-index:-16775912;width:37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438.6pt;margin-top:609.75pt;z-index:-16775908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443.85pt;margin-top:609.75pt;z-index:-16775904;width:55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497.15pt;margin-top:609.75pt;z-index:-16775900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500.15pt;margin-top:609.75pt;z-index:-16775896;width:37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535.45pt;margin-top:609.75pt;z-index:-16775892;width:11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544.45pt;margin-top:609.75pt;z-index:-16775888;width:51.5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594pt;margin-top:609.75pt;z-index:-1677588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334.25pt;margin-top:192.4pt;z-index:-167758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40.3pt;margin-top:192.4pt;z-index:-16775876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38.6pt;margin-top:192.4pt;z-index:-167758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43.85pt;margin-top:192.4pt;z-index:-1677586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535.45pt;margin-top:192.4pt;z-index:-16775864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544.45pt;margin-top:192.4pt;z-index:-1677586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334.25pt;margin-top:205.9pt;z-index:-167758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340.3pt;margin-top:205.9pt;z-index:-1677585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438.6pt;margin-top:205.9pt;z-index:-167758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443.85pt;margin-top:205.9pt;z-index:-1677584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535.45pt;margin-top:205.9pt;z-index:-16775840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544.45pt;margin-top:205.9pt;z-index:-1677583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334.25pt;margin-top:291.5pt;z-index:-167758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340.3pt;margin-top:291.5pt;z-index:-1677582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438.6pt;margin-top:291.5pt;z-index:-167758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443.85pt;margin-top:291.5pt;z-index:-1677582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535.45pt;margin-top:291.5pt;z-index:-16775816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544.45pt;margin-top:291.5pt;z-index:-167758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334.25pt;margin-top:305pt;z-index:-167758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340.3pt;margin-top:305pt;z-index:-1677580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438.6pt;margin-top:305pt;z-index:-167758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443.85pt;margin-top:305pt;z-index:-1677579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535.45pt;margin-top:305pt;z-index:-16775792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544.45pt;margin-top:305pt;z-index:-1677578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334.25pt;margin-top:318.5pt;z-index:-167757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340.3pt;margin-top:318.5pt;z-index:-1677578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438.6pt;margin-top:318.5pt;z-index:-167757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443.85pt;margin-top:318.5pt;z-index:-1677577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535.45pt;margin-top:318.5pt;z-index:-1677576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544.45pt;margin-top:318.5pt;z-index:-1677576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334.25pt;margin-top:332.05pt;z-index:-167757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334.25pt;margin-top:333.55pt;z-index:-167757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340.3pt;margin-top:332.05pt;z-index:-1677575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340.3pt;margin-top:333.55pt;z-index:-1677574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438.6pt;margin-top:332.05pt;z-index:-167757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438.6pt;margin-top:333.55pt;z-index:-167757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443.85pt;margin-top:332.05pt;z-index:-1677573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443.85pt;margin-top:333.55pt;z-index:-1677573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535.45pt;margin-top:332.05pt;z-index:-1677572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535.45pt;margin-top:333.55pt;z-index:-16775724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544.45pt;margin-top:332.05pt;z-index:-167757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544.45pt;margin-top:333.55pt;z-index:-167757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334.25pt;margin-top:431.1pt;z-index:-167757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340.3pt;margin-top:431.1pt;z-index:-1677570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438.6pt;margin-top:431.1pt;z-index:-167757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443.85pt;margin-top:431.1pt;z-index:-1677570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535.45pt;margin-top:431.1pt;z-index:-16775696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544.45pt;margin-top:431.1pt;z-index:-1677569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334.25pt;margin-top:456.65pt;z-index:-167756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340.3pt;margin-top:456.65pt;z-index:-1677568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438.6pt;margin-top:456.65pt;z-index:-167756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443.85pt;margin-top:456.65pt;z-index:-1677567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535.45pt;margin-top:456.65pt;z-index:-16775672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544.45pt;margin-top:456.65pt;z-index:-1677566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334.25pt;margin-top:470.15pt;z-index:-167756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340.3pt;margin-top:470.15pt;z-index:-1677566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438.6pt;margin-top:470.15pt;z-index:-167756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443.85pt;margin-top:470.15pt;z-index:-1677565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535.45pt;margin-top:470.15pt;z-index:-1677564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544.45pt;margin-top:470.15pt;z-index:-167756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334.25pt;margin-top:507.7pt;z-index:-167756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340.3pt;margin-top:507.7pt;z-index:-16775636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438.6pt;margin-top:507.7pt;z-index:-167756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443.85pt;margin-top:507.7pt;z-index:-1677562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535.45pt;margin-top:507.7pt;z-index:-16775624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544.45pt;margin-top:507.7pt;z-index:-167756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334.25pt;margin-top:521.2pt;z-index:-167756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340.3pt;margin-top:521.2pt;z-index:-1677561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438.6pt;margin-top:521.2pt;z-index:-167756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443.85pt;margin-top:521.2pt;z-index:-1677560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535.45pt;margin-top:521.2pt;z-index:-16775600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544.45pt;margin-top:521.2pt;z-index:-1677559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334.25pt;margin-top:594.75pt;z-index:-167755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340.3pt;margin-top:594.75pt;z-index:-1677558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438.6pt;margin-top:594.75pt;z-index:-167755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443.85pt;margin-top:594.75pt;z-index:-1677558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535.45pt;margin-top:594.75pt;z-index:-16775576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544.45pt;margin-top:594.75pt;z-index:-1677557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334.25pt;margin-top:608.25pt;z-index:-167755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340.3pt;margin-top:608.25pt;z-index:-1677556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438.6pt;margin-top:608.25pt;z-index:-167755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443.85pt;margin-top:608.25pt;z-index:-1677555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535.45pt;margin-top:608.25pt;z-index:-16775552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544.45pt;margin-top:608.25pt;z-index:-167755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334.25pt;margin-top:633.8pt;z-index:-167755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340.3pt;margin-top:633.8pt;z-index:-1677554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438.6pt;margin-top:633.8pt;z-index:-167755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443.85pt;margin-top:633.8pt;z-index:-1677553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535.45pt;margin-top:633.8pt;z-index:-1677552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544.45pt;margin-top:633.8pt;z-index:-1677552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334.25pt;margin-top:647.3pt;z-index:-167755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334.25pt;margin-top:648.8pt;z-index:-167755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340.3pt;margin-top:647.3pt;z-index:-1677551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340.3pt;margin-top:648.8pt;z-index:-1677550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438.6pt;margin-top:647.3pt;z-index:-167755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438.6pt;margin-top:648.8pt;z-index:-167755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443.85pt;margin-top:647.3pt;z-index:-1677549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443.85pt;margin-top:648.8pt;z-index:-1677549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535.45pt;margin-top:647.3pt;z-index:-16775488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535.45pt;margin-top:648.8pt;z-index:-16775484;width: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544.45pt;margin-top:647.3pt;z-index:-167754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544.45pt;margin-top:648.8pt;z-index:-167754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535.45pt;margin-top:75.3pt;z-index:-1677547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438.6pt;margin-top:75.3pt;z-index:-1677546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334.25pt;margin-top:75.3pt;z-index:-16775464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13pt;margin-top:657.8pt;z-index:-1677546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</w:p>
    <w:p>
      <w:pPr>
        <w:pStyle w:val="Normal"/>
        <w:framePr w:w="6015" w:hAnchor="page" w:vAnchor="page" w:x="745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2017.</w:t>
      </w:r>
    </w:p>
    <w:p>
      <w:pPr>
        <w:pStyle w:val="Normal"/>
        <w:framePr w:w="520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59.0855 to U.S. $1.00, which was the official exchange rate quoted by the</w:t>
      </w:r>
    </w:p>
    <w:p>
      <w:pPr>
        <w:pStyle w:val="Normal"/>
        <w:framePr w:w="6528" w:hAnchor="page" w:vAnchor="page" w:x="280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profit attributable to ordinary equity holders of the parent</w:t>
      </w:r>
    </w:p>
    <w:p>
      <w:pPr>
        <w:pStyle w:val="Normal"/>
        <w:framePr w:w="360" w:hAnchor="page" w:vAnchor="page" w:x="7111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162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15.32 </w:t>
      </w:r>
    </w:p>
    <w:p>
      <w:pPr>
        <w:pStyle w:val="Normal"/>
        <w:framePr w:w="840" w:hAnchor="page" w:vAnchor="page" w:x="9768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17.51 </w:t>
      </w:r>
    </w:p>
    <w:p>
      <w:pPr>
        <w:pStyle w:val="Normal"/>
        <w:framePr w:w="720" w:hAnchor="page" w:vAnchor="page" w:x="11490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0.30 </w:t>
      </w:r>
    </w:p>
    <w:p>
      <w:pPr>
        <w:pStyle w:val="Normal"/>
        <w:framePr w:w="6341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 profit attributable to ordinary equity holders of the parent</w:t>
      </w:r>
    </w:p>
    <w:p>
      <w:pPr>
        <w:pStyle w:val="Normal"/>
        <w:framePr w:w="360" w:hAnchor="page" w:vAnchor="page" w:x="711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162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15.32 </w:t>
      </w:r>
    </w:p>
    <w:p>
      <w:pPr>
        <w:pStyle w:val="Normal"/>
        <w:framePr w:w="840" w:hAnchor="page" w:vAnchor="page" w:x="9768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17.64 </w:t>
      </w:r>
    </w:p>
    <w:p>
      <w:pPr>
        <w:pStyle w:val="Normal"/>
        <w:framePr w:w="720" w:hAnchor="page" w:vAnchor="page" w:x="1149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0.30 </w:t>
      </w:r>
    </w:p>
    <w:p>
      <w:pPr>
        <w:pStyle w:val="Normal"/>
        <w:framePr w:w="2093" w:hAnchor="page" w:vAnchor="page" w:x="28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360" w:hAnchor="page" w:vAnchor="page" w:x="7111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280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7111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512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420" w:hAnchor="page" w:vAnchor="page" w:x="10119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</w:t>
      </w:r>
    </w:p>
    <w:p>
      <w:pPr>
        <w:pStyle w:val="Normal"/>
        <w:framePr w:w="420" w:hAnchor="page" w:vAnchor="page" w:x="11740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20" w:hAnchor="page" w:vAnchor="page" w:x="280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3" w:hAnchor="page" w:vAnchor="page" w:x="7111" w:y="684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60" w:hAnchor="page" w:vAnchor="page" w:x="8312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861 </w:t>
      </w:r>
    </w:p>
    <w:p>
      <w:pPr>
        <w:pStyle w:val="Normal"/>
        <w:framePr w:w="840" w:hAnchor="page" w:vAnchor="page" w:x="9768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1,144 </w:t>
      </w:r>
    </w:p>
    <w:p>
      <w:pPr>
        <w:pStyle w:val="Normal"/>
        <w:framePr w:w="540" w:hAnchor="page" w:vAnchor="page" w:x="11640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 </w:t>
      </w:r>
    </w:p>
    <w:p>
      <w:pPr>
        <w:pStyle w:val="Normal"/>
        <w:framePr w:w="5795" w:hAnchor="page" w:vAnchor="page" w:x="280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 net of tax attributable to:</w:t>
      </w:r>
    </w:p>
    <w:p>
      <w:pPr>
        <w:pStyle w:val="Normal"/>
        <w:framePr w:w="33" w:hAnchor="page" w:vAnchor="page" w:x="7111" w:y="654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312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864</w:t>
      </w:r>
    </w:p>
    <w:p>
      <w:pPr>
        <w:pStyle w:val="Normal"/>
        <w:framePr w:w="780" w:hAnchor="page" w:vAnchor="page" w:x="9768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1,150</w:t>
      </w:r>
    </w:p>
    <w:p>
      <w:pPr>
        <w:pStyle w:val="Normal"/>
        <w:framePr w:w="480" w:hAnchor="page" w:vAnchor="page" w:x="11640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19</w:t>
      </w:r>
    </w:p>
    <w:p>
      <w:pPr>
        <w:pStyle w:val="Normal"/>
        <w:framePr w:w="3582" w:hAnchor="page" w:vAnchor="page" w:x="681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Differences arising during the year</w:t>
      </w:r>
    </w:p>
    <w:p>
      <w:pPr>
        <w:pStyle w:val="Normal"/>
        <w:framePr w:w="360" w:hAnchor="page" w:vAnchor="page" w:x="7111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345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(65)  </w:t>
      </w:r>
    </w:p>
    <w:p>
      <w:pPr>
        <w:pStyle w:val="Normal"/>
        <w:framePr w:w="540" w:hAnchor="page" w:vAnchor="page" w:x="10018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74 </w:t>
      </w:r>
    </w:p>
    <w:p>
      <w:pPr>
        <w:pStyle w:val="Normal"/>
        <w:framePr w:w="420" w:hAnchor="page" w:vAnchor="page" w:x="1174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5756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360" w:hAnchor="page" w:vAnchor="page" w:x="7111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236" w:hAnchor="page" w:vAnchor="page" w:x="280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360" w:hAnchor="page" w:vAnchor="page" w:x="7111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6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711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512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420" w:hAnchor="page" w:vAnchor="page" w:x="10119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</w:t>
      </w:r>
    </w:p>
    <w:p>
      <w:pPr>
        <w:pStyle w:val="Normal"/>
        <w:framePr w:w="420" w:hAnchor="page" w:vAnchor="page" w:x="1174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20" w:hAnchor="page" w:vAnchor="page" w:x="6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711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312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926 </w:t>
      </w:r>
    </w:p>
    <w:p>
      <w:pPr>
        <w:pStyle w:val="Normal"/>
        <w:framePr w:w="840" w:hAnchor="page" w:vAnchor="page" w:x="9768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1,070 </w:t>
      </w:r>
    </w:p>
    <w:p>
      <w:pPr>
        <w:pStyle w:val="Normal"/>
        <w:framePr w:w="540" w:hAnchor="page" w:vAnchor="page" w:x="1164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 </w:t>
      </w:r>
    </w:p>
    <w:p>
      <w:pPr>
        <w:pStyle w:val="Normal"/>
        <w:framePr w:w="1861" w:hAnchor="page" w:vAnchor="page" w:x="280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7111" w:y="495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2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7111" w:y="468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312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929</w:t>
      </w:r>
    </w:p>
    <w:p>
      <w:pPr>
        <w:pStyle w:val="Normal"/>
        <w:framePr w:w="780" w:hAnchor="page" w:vAnchor="page" w:x="9768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1,076</w:t>
      </w:r>
    </w:p>
    <w:p>
      <w:pPr>
        <w:pStyle w:val="Normal"/>
        <w:framePr w:w="480" w:hAnchor="page" w:vAnchor="page" w:x="1164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18</w:t>
      </w:r>
    </w:p>
    <w:p>
      <w:pPr>
        <w:pStyle w:val="Normal"/>
        <w:framePr w:w="2147" w:hAnchor="page" w:vAnchor="page" w:x="28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360" w:hAnchor="page" w:vAnchor="page" w:x="7111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245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(235)  </w:t>
      </w:r>
    </w:p>
    <w:p>
      <w:pPr>
        <w:pStyle w:val="Normal"/>
        <w:framePr w:w="884" w:hAnchor="page" w:vAnchor="page" w:x="9852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(204)  </w:t>
      </w:r>
    </w:p>
    <w:p>
      <w:pPr>
        <w:pStyle w:val="Normal"/>
        <w:framePr w:w="580" w:hAnchor="page" w:vAnchor="page" w:x="11673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</w:t>
      </w:r>
    </w:p>
    <w:p>
      <w:pPr>
        <w:pStyle w:val="Normal"/>
        <w:framePr w:w="1925" w:hAnchor="page" w:vAnchor="page" w:x="2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3" w:hAnchor="page" w:vAnchor="page" w:x="7111" w:y="41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162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1,164</w:t>
      </w:r>
    </w:p>
    <w:p>
      <w:pPr>
        <w:pStyle w:val="Normal"/>
        <w:framePr w:w="780" w:hAnchor="page" w:vAnchor="page" w:x="9768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1,280</w:t>
      </w:r>
    </w:p>
    <w:p>
      <w:pPr>
        <w:pStyle w:val="Normal"/>
        <w:framePr w:w="480" w:hAnchor="page" w:vAnchor="page" w:x="1164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22</w:t>
      </w:r>
    </w:p>
    <w:p>
      <w:pPr>
        <w:pStyle w:val="Normal"/>
        <w:framePr w:w="3474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 and expenses, net</w:t>
      </w:r>
    </w:p>
    <w:p>
      <w:pPr>
        <w:pStyle w:val="Normal"/>
        <w:framePr w:w="360" w:hAnchor="page" w:vAnchor="page" w:x="711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44" w:hAnchor="page" w:vAnchor="page" w:x="8446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(5)  </w:t>
      </w:r>
    </w:p>
    <w:p>
      <w:pPr>
        <w:pStyle w:val="Normal"/>
        <w:framePr w:w="531" w:hAnchor="page" w:vAnchor="page" w:x="10026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</w:t>
      </w:r>
    </w:p>
    <w:p>
      <w:pPr>
        <w:pStyle w:val="Normal"/>
        <w:framePr w:w="420" w:hAnchor="page" w:vAnchor="page" w:x="1174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387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7111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245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(468)  </w:t>
      </w:r>
    </w:p>
    <w:p>
      <w:pPr>
        <w:pStyle w:val="Normal"/>
        <w:framePr w:w="884" w:hAnchor="page" w:vAnchor="page" w:x="9852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(193)  </w:t>
      </w:r>
    </w:p>
    <w:p>
      <w:pPr>
        <w:pStyle w:val="Normal"/>
        <w:framePr w:w="580" w:hAnchor="page" w:vAnchor="page" w:x="11673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</w:t>
      </w:r>
    </w:p>
    <w:p>
      <w:pPr>
        <w:pStyle w:val="Normal"/>
        <w:framePr w:w="2427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7111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312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190 </w:t>
      </w:r>
    </w:p>
    <w:p>
      <w:pPr>
        <w:pStyle w:val="Normal"/>
        <w:framePr w:w="660" w:hAnchor="page" w:vAnchor="page" w:x="9918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342 </w:t>
      </w:r>
    </w:p>
    <w:p>
      <w:pPr>
        <w:pStyle w:val="Normal"/>
        <w:framePr w:w="420" w:hAnchor="page" w:vAnchor="page" w:x="117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</w:t>
      </w:r>
    </w:p>
    <w:p>
      <w:pPr>
        <w:pStyle w:val="Normal"/>
        <w:framePr w:w="3300" w:hAnchor="page" w:vAnchor="page" w:x="28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 and expenses, net</w:t>
      </w:r>
    </w:p>
    <w:p>
      <w:pPr>
        <w:pStyle w:val="Normal"/>
        <w:framePr w:w="33" w:hAnchor="page" w:vAnchor="page" w:x="7111" w:y="317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520" w:hAnchor="page" w:vAnchor="page" w:x="8446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360" w:hAnchor="page" w:vAnchor="page" w:x="10119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</w:t>
      </w:r>
    </w:p>
    <w:p>
      <w:pPr>
        <w:pStyle w:val="Normal"/>
        <w:framePr w:w="360" w:hAnchor="page" w:vAnchor="page" w:x="1174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</w:t>
      </w:r>
    </w:p>
    <w:p>
      <w:pPr>
        <w:pStyle w:val="Normal"/>
        <w:framePr w:w="2538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60" w:hAnchor="page" w:vAnchor="page" w:x="7111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162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1,449 </w:t>
      </w:r>
    </w:p>
    <w:p>
      <w:pPr>
        <w:pStyle w:val="Normal"/>
        <w:framePr w:w="827" w:hAnchor="page" w:vAnchor="page" w:x="9779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1,116 </w:t>
      </w:r>
    </w:p>
    <w:p>
      <w:pPr>
        <w:pStyle w:val="Normal"/>
        <w:framePr w:w="540" w:hAnchor="page" w:vAnchor="page" w:x="1164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19 </w:t>
      </w:r>
    </w:p>
    <w:p>
      <w:pPr>
        <w:pStyle w:val="Normal"/>
        <w:framePr w:w="3160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111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312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191 </w:t>
      </w:r>
    </w:p>
    <w:p>
      <w:pPr>
        <w:pStyle w:val="Normal"/>
        <w:framePr w:w="660" w:hAnchor="page" w:vAnchor="page" w:x="9918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200 </w:t>
      </w:r>
    </w:p>
    <w:p>
      <w:pPr>
        <w:pStyle w:val="Normal"/>
        <w:framePr w:w="420" w:hAnchor="page" w:vAnchor="page" w:x="1174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4454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general and administrative expenses</w:t>
      </w:r>
    </w:p>
    <w:p>
      <w:pPr>
        <w:pStyle w:val="Normal"/>
        <w:framePr w:w="360" w:hAnchor="page" w:vAnchor="page" w:x="711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312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682 </w:t>
      </w:r>
    </w:p>
    <w:p>
      <w:pPr>
        <w:pStyle w:val="Normal"/>
        <w:framePr w:w="840" w:hAnchor="page" w:vAnchor="page" w:x="9768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1,259 </w:t>
      </w:r>
    </w:p>
    <w:p>
      <w:pPr>
        <w:pStyle w:val="Normal"/>
        <w:framePr w:w="540" w:hAnchor="page" w:vAnchor="page" w:x="1164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 </w:t>
      </w:r>
    </w:p>
    <w:p>
      <w:pPr>
        <w:pStyle w:val="Normal"/>
        <w:framePr w:w="607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711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162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2,094 </w:t>
      </w:r>
    </w:p>
    <w:p>
      <w:pPr>
        <w:pStyle w:val="Normal"/>
        <w:framePr w:w="840" w:hAnchor="page" w:vAnchor="page" w:x="976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2,215 </w:t>
      </w:r>
    </w:p>
    <w:p>
      <w:pPr>
        <w:pStyle w:val="Normal"/>
        <w:framePr w:w="540" w:hAnchor="page" w:vAnchor="page" w:x="1164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 </w:t>
      </w:r>
    </w:p>
    <w:p>
      <w:pPr>
        <w:pStyle w:val="Normal"/>
        <w:framePr w:w="314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7111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711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162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4,416 </w:t>
      </w:r>
    </w:p>
    <w:p>
      <w:pPr>
        <w:pStyle w:val="Normal"/>
        <w:framePr w:w="840" w:hAnchor="page" w:vAnchor="page" w:x="976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4,790 </w:t>
      </w:r>
    </w:p>
    <w:p>
      <w:pPr>
        <w:pStyle w:val="Normal"/>
        <w:framePr w:w="540" w:hAnchor="page" w:vAnchor="page" w:x="1164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81 </w:t>
      </w:r>
    </w:p>
    <w:p>
      <w:pPr>
        <w:pStyle w:val="Normal"/>
        <w:framePr w:w="288" w:hAnchor="page" w:vAnchor="page" w:x="7111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978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58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3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111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768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1307" w:hAnchor="page" w:vAnchor="page" w:x="928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1307" w:hAnchor="page" w:vAnchor="page" w:x="1091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288" w:hAnchor="page" w:vAnchor="page" w:x="7111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8640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424" w:hAnchor="page" w:vAnchor="page" w:x="396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7pt;margin-top:1pt;z-index:-167754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13pt;margin-top:1pt;z-index:-167754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13pt;margin-top:2.5pt;z-index:-167754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597.75pt;margin-top:1pt;z-index:-167754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13pt;margin-top:1pt;z-index:-167754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13pt;margin-top:85.05pt;z-index:-16775436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354.55pt;margin-top:85.05pt;z-index:-1677543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383.05pt;margin-top:85.05pt;z-index:-167754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388.3pt;margin-top:85.05pt;z-index:-1677542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429.6pt;margin-top:85.05pt;z-index:-167754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435.6pt;margin-top:85.05pt;z-index:-1677541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463.4pt;margin-top:85.05pt;z-index:-167754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468.65pt;margin-top:85.05pt;z-index:-1677540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509.9pt;margin-top:85.05pt;z-index:-167754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515.95pt;margin-top:85.05pt;z-index:-1677540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544.45pt;margin-top:85.05pt;z-index:-167753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549.7pt;margin-top:85.05pt;z-index:-1677539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591pt;margin-top:85.05pt;z-index:-167753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13pt;margin-top:109.1pt;z-index:-16775384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354.55pt;margin-top:109.1pt;z-index:-1677538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383.05pt;margin-top:109.1pt;z-index:-167753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388.3pt;margin-top:109.1pt;z-index:-1677537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429.6pt;margin-top:109.1pt;z-index:-167753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435.6pt;margin-top:109.1pt;z-index:-1677536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463.4pt;margin-top:109.1pt;z-index:-167753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468.65pt;margin-top:109.1pt;z-index:-1677535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509.9pt;margin-top:109.1pt;z-index:-167753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515.95pt;margin-top:109.1pt;z-index:-1677534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544.45pt;margin-top:109.1pt;z-index:-167753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549.7pt;margin-top:109.1pt;z-index:-1677534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591pt;margin-top:109.1pt;z-index:-167753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13pt;margin-top:133.1pt;z-index:-16775332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354.55pt;margin-top:133.1pt;z-index:-1677532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383.05pt;margin-top:133.1pt;z-index:-167753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388.3pt;margin-top:133.1pt;z-index:-1677532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429.6pt;margin-top:133.1pt;z-index:-167753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435.6pt;margin-top:133.1pt;z-index:-1677531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463.4pt;margin-top:133.1pt;z-index:-167753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468.65pt;margin-top:133.1pt;z-index:-1677530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509.9pt;margin-top:133.1pt;z-index:-167753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515.95pt;margin-top:133.1pt;z-index:-1677529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544.45pt;margin-top:133.1pt;z-index:-167752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549.7pt;margin-top:133.1pt;z-index:-1677528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591pt;margin-top:133.1pt;z-index:-167752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13pt;margin-top:158.65pt;z-index:-16775280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354.55pt;margin-top:158.65pt;z-index:-1677527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383.05pt;margin-top:158.65pt;z-index:-167752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388.3pt;margin-top:158.65pt;z-index:-1677526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429.6pt;margin-top:158.65pt;z-index:-167752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435.6pt;margin-top:158.65pt;z-index:-1677526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463.4pt;margin-top:158.65pt;z-index:-167752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468.65pt;margin-top:158.65pt;z-index:-1677525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509.9pt;margin-top:158.65pt;z-index:-167752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515.95pt;margin-top:158.65pt;z-index:-1677524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544.45pt;margin-top:158.65pt;z-index:-167752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549.7pt;margin-top:158.65pt;z-index:-1677523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591pt;margin-top:158.65pt;z-index:-167752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13pt;margin-top:182.65pt;z-index:-16775228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354.55pt;margin-top:182.65pt;z-index:-1677522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383.05pt;margin-top:182.65pt;z-index:-167752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388.3pt;margin-top:182.65pt;z-index:-1677521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429.6pt;margin-top:182.65pt;z-index:-167752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435.6pt;margin-top:182.65pt;z-index:-1677520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463.4pt;margin-top:182.65pt;z-index:-167752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468.65pt;margin-top:182.65pt;z-index:-1677520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509.9pt;margin-top:182.65pt;z-index:-167751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515.95pt;margin-top:182.65pt;z-index:-1677519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544.45pt;margin-top:182.65pt;z-index:-167751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549.7pt;margin-top:182.65pt;z-index:-1677518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591pt;margin-top:182.65pt;z-index:-167751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13pt;margin-top:208.15pt;z-index:-16775176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354.55pt;margin-top:208.15pt;z-index:-1677517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383.05pt;margin-top:208.15pt;z-index:-167751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388.3pt;margin-top:208.15pt;z-index:-1677516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429.6pt;margin-top:208.15pt;z-index:-167751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435.6pt;margin-top:208.15pt;z-index:-1677515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463.4pt;margin-top:208.15pt;z-index:-167751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468.65pt;margin-top:208.15pt;z-index:-1677514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509.9pt;margin-top:208.15pt;z-index:-167751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515.95pt;margin-top:208.15pt;z-index:-1677514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544.45pt;margin-top:208.15pt;z-index:-167751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549.7pt;margin-top:208.15pt;z-index:-1677513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591pt;margin-top:208.15pt;z-index:-167751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13pt;margin-top:233.7pt;z-index:-16775124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354.55pt;margin-top:233.7pt;z-index:-1677512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383.05pt;margin-top:233.7pt;z-index:-167751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388.3pt;margin-top:233.7pt;z-index:-1677511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429.6pt;margin-top:233.7pt;z-index:-167751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435.6pt;margin-top:233.7pt;z-index:-1677510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463.4pt;margin-top:233.7pt;z-index:-167751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468.65pt;margin-top:233.7pt;z-index:-167750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509.9pt;margin-top:233.7pt;z-index:-167750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515.95pt;margin-top:233.7pt;z-index:-1677508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544.45pt;margin-top:233.7pt;z-index:-167750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549.7pt;margin-top:233.7pt;z-index:-1677508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591pt;margin-top:233.7pt;z-index:-167750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13pt;margin-top:259.2pt;z-index:-16775072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354.55pt;margin-top:259.2pt;z-index:-1677506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383.05pt;margin-top:259.2pt;z-index:-167750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388.3pt;margin-top:259.2pt;z-index:-1677506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429.6pt;margin-top:259.2pt;z-index:-167750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435.6pt;margin-top:259.2pt;z-index:-1677505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463.4pt;margin-top:259.2pt;z-index:-167750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468.65pt;margin-top:259.2pt;z-index:-1677504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509.9pt;margin-top:259.2pt;z-index:-167750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515.95pt;margin-top:259.2pt;z-index:-1677503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544.45pt;margin-top:259.2pt;z-index:-167750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549.7pt;margin-top:259.2pt;z-index:-1677502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591pt;margin-top:259.2pt;z-index:-167750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13pt;margin-top:289.25pt;z-index:-16775020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354.55pt;margin-top:289.25pt;z-index:-1677501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383.05pt;margin-top:289.25pt;z-index:-1677501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388.3pt;margin-top:289.25pt;z-index:-1677500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429.6pt;margin-top:289.25pt;z-index:-167750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435.6pt;margin-top:289.25pt;z-index:-16775000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463.4pt;margin-top:289.25pt;z-index:-167749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468.65pt;margin-top:289.25pt;z-index:-1677499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509.9pt;margin-top:289.25pt;z-index:-167749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515.95pt;margin-top:289.25pt;z-index:-1677498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544.45pt;margin-top:289.25pt;z-index:-167749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549.7pt;margin-top:289.25pt;z-index:-1677497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591pt;margin-top:289.25pt;z-index:-167749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13pt;margin-top:313.25pt;z-index:-16774968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354.55pt;margin-top:313.25pt;z-index:-16774964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383.05pt;margin-top:313.25pt;z-index:-167749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388.3pt;margin-top:313.25pt;z-index:-1677495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429.6pt;margin-top:313.25pt;z-index:-167749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435.6pt;margin-top:313.25pt;z-index:-16774948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463.4pt;margin-top:313.25pt;z-index:-167749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468.65pt;margin-top:313.25pt;z-index:-1677494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509.9pt;margin-top:313.25pt;z-index:-167749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515.95pt;margin-top:313.25pt;z-index:-1677493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544.45pt;margin-top:313.25pt;z-index:-167749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549.7pt;margin-top:313.25pt;z-index:-1677492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591pt;margin-top:313.25pt;z-index:-167749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13pt;margin-top:341.8pt;z-index:-16774916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354.55pt;margin-top:341.8pt;z-index:-16774912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383.05pt;margin-top:341.8pt;z-index:-167749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388.3pt;margin-top:341.8pt;z-index:-1677490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429.6pt;margin-top:341.8pt;z-index:-167749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435.6pt;margin-top:341.8pt;z-index:-16774896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463.4pt;margin-top:341.8pt;z-index:-167748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468.65pt;margin-top:341.8pt;z-index:-1677488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509.9pt;margin-top:341.8pt;z-index:-167748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515.95pt;margin-top:341.8pt;z-index:-1677488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544.45pt;margin-top:341.8pt;z-index:-167748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549.7pt;margin-top:341.8pt;z-index:-1677487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591pt;margin-top:341.8pt;z-index:-167748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13pt;margin-top:371.8pt;z-index:-16774864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354.55pt;margin-top:371.8pt;z-index:-16774860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383.05pt;margin-top:371.8pt;z-index:-167748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388.3pt;margin-top:371.8pt;z-index:-1677485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429.6pt;margin-top:371.8pt;z-index:-167748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435.6pt;margin-top:371.8pt;z-index:-16774844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463.4pt;margin-top:371.8pt;z-index:-167748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468.65pt;margin-top:371.8pt;z-index:-1677483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509.9pt;margin-top:371.8pt;z-index:-167748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515.95pt;margin-top:371.8pt;z-index:-1677482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544.45pt;margin-top:371.8pt;z-index:-167748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549.7pt;margin-top:371.8pt;z-index:-1677482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591pt;margin-top:371.8pt;z-index:-167748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13pt;margin-top:401.85pt;z-index:-16774812;width:343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354.55pt;margin-top:401.85pt;z-index:-16774808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383.05pt;margin-top:401.85pt;z-index:-167748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388.3pt;margin-top:401.85pt;z-index:-1677480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429.6pt;margin-top:401.85pt;z-index:-167747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435.6pt;margin-top:401.85pt;z-index:-16774792;width:29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463.4pt;margin-top:401.85pt;z-index:-167747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468.65pt;margin-top:401.85pt;z-index:-1677478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509.9pt;margin-top:401.85pt;z-index:-167747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515.95pt;margin-top:401.85pt;z-index:-16774776;width:30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544.45pt;margin-top:401.85pt;z-index:-167747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549.7pt;margin-top:401.85pt;z-index:-1677476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591pt;margin-top:401.85pt;z-index:-167747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383.05pt;margin-top:157.15pt;z-index:-167747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388.3pt;margin-top:157.15pt;z-index:-1677475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463.4pt;margin-top:157.15pt;z-index:-167747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468.65pt;margin-top:157.15pt;z-index:-1677474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544.45pt;margin-top:157.15pt;z-index:-167747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549.7pt;margin-top:157.15pt;z-index:-1677474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383.05pt;margin-top:206.65pt;z-index:-167747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388.3pt;margin-top:206.65pt;z-index:-1677473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463.4pt;margin-top:206.65pt;z-index:-167747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468.65pt;margin-top:206.65pt;z-index:-1677472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544.45pt;margin-top:206.65pt;z-index:-167747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549.7pt;margin-top:206.65pt;z-index:-1677471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383.05pt;margin-top:232.2pt;z-index:-167747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388.3pt;margin-top:232.2pt;z-index:-1677470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463.4pt;margin-top:232.2pt;z-index:-167747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468.65pt;margin-top:232.2pt;z-index:-1677470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544.45pt;margin-top:232.2pt;z-index:-167746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549.7pt;margin-top:232.2pt;z-index:-1677469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383.05pt;margin-top:245.7pt;z-index:-167746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388.3pt;margin-top:245.7pt;z-index:-1677468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463.4pt;margin-top:245.7pt;z-index:-167746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468.65pt;margin-top:245.7pt;z-index:-1677467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544.45pt;margin-top:245.7pt;z-index:-167746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549.7pt;margin-top:245.7pt;z-index:-1677466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383.05pt;margin-top:325.25pt;z-index:-167746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388.3pt;margin-top:325.25pt;z-index:-1677466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463.4pt;margin-top:325.25pt;z-index:-167746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468.65pt;margin-top:325.25pt;z-index:-1677465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544.45pt;margin-top:325.25pt;z-index:-167746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549.7pt;margin-top:325.25pt;z-index:-1677464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383.05pt;margin-top:338.8pt;z-index:-167746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383.05pt;margin-top:340.3pt;z-index:-167746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388.3pt;margin-top:338.8pt;z-index:-1677463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388.3pt;margin-top:340.3pt;z-index:-1677462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463.4pt;margin-top:338.8pt;z-index:-167746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463.4pt;margin-top:340.3pt;z-index:-167746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468.65pt;margin-top:338.8pt;z-index:-1677461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468.65pt;margin-top:340.3pt;z-index:-1677461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544.45pt;margin-top:338.8pt;z-index:-167746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544.45pt;margin-top:340.3pt;z-index:-167746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549.7pt;margin-top:338.8pt;z-index:-1677460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549.7pt;margin-top:340.3pt;z-index:-1677459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544.45pt;margin-top:67.05pt;z-index:-1677459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544.45pt;margin-top:76.05pt;z-index:-1677458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515.95pt;margin-top:67.05pt;z-index:-16774584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509.9pt;margin-top:67.05pt;z-index:-167745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463.4pt;margin-top:67.05pt;z-index:-1677457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463.4pt;margin-top:76.05pt;z-index:-1677457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435.6pt;margin-top:67.05pt;z-index:-16774568;width:29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429.6pt;margin-top:67.05pt;z-index:-167745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383.05pt;margin-top:76.05pt;z-index:-1677456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383.05pt;margin-top:67.05pt;z-index:-16774556;width:209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13pt;margin-top:421.35pt;z-index:-1677455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</w:p>
    <w:p>
      <w:pPr>
        <w:pStyle w:val="Normal"/>
        <w:framePr w:w="6015" w:hAnchor="page" w:vAnchor="page" w:x="745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2017.</w:t>
      </w:r>
    </w:p>
    <w:p>
      <w:pPr>
        <w:pStyle w:val="Normal"/>
        <w:framePr w:w="520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59.0855 to U.S. $1.00, which was the official exchange rate quoted by the</w:t>
      </w:r>
    </w:p>
    <w:p>
      <w:pPr>
        <w:pStyle w:val="Normal"/>
        <w:framePr w:w="6528" w:hAnchor="page" w:vAnchor="page" w:x="280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 profit attributable to ordinary equity holders of the parent</w:t>
      </w:r>
    </w:p>
    <w:p>
      <w:pPr>
        <w:pStyle w:val="Normal"/>
        <w:framePr w:w="360" w:hAnchor="page" w:vAnchor="page" w:x="7366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31" w:hAnchor="page" w:vAnchor="page" w:x="8335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27.11 </w:t>
      </w:r>
    </w:p>
    <w:p>
      <w:pPr>
        <w:pStyle w:val="Normal"/>
        <w:framePr w:w="840" w:hAnchor="page" w:vAnchor="page" w:x="9858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30.84 </w:t>
      </w:r>
    </w:p>
    <w:p>
      <w:pPr>
        <w:pStyle w:val="Normal"/>
        <w:framePr w:w="720" w:hAnchor="page" w:vAnchor="page" w:x="11490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0.52 </w:t>
      </w:r>
    </w:p>
    <w:p>
      <w:pPr>
        <w:pStyle w:val="Normal"/>
        <w:framePr w:w="6341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 profit attributable to ordinary equity holders of the parent</w:t>
      </w:r>
    </w:p>
    <w:p>
      <w:pPr>
        <w:pStyle w:val="Normal"/>
        <w:framePr w:w="360" w:hAnchor="page" w:vAnchor="page" w:x="7366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31" w:hAnchor="page" w:vAnchor="page" w:x="8335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27.11 </w:t>
      </w:r>
    </w:p>
    <w:p>
      <w:pPr>
        <w:pStyle w:val="Normal"/>
        <w:framePr w:w="840" w:hAnchor="page" w:vAnchor="page" w:x="9858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31.06 </w:t>
      </w:r>
    </w:p>
    <w:p>
      <w:pPr>
        <w:pStyle w:val="Normal"/>
        <w:framePr w:w="720" w:hAnchor="page" w:vAnchor="page" w:x="1149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0.53 </w:t>
      </w:r>
    </w:p>
    <w:p>
      <w:pPr>
        <w:pStyle w:val="Normal"/>
        <w:framePr w:w="2093" w:hAnchor="page" w:vAnchor="page" w:x="28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Earnings per share:</w:t>
      </w:r>
    </w:p>
    <w:p>
      <w:pPr>
        <w:pStyle w:val="Normal"/>
        <w:framePr w:w="360" w:hAnchor="page" w:vAnchor="page" w:x="7366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280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7366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677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</w:t>
      </w:r>
    </w:p>
    <w:p>
      <w:pPr>
        <w:pStyle w:val="Normal"/>
        <w:framePr w:w="531" w:hAnchor="page" w:vAnchor="page" w:x="10116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</w:t>
      </w:r>
    </w:p>
    <w:p>
      <w:pPr>
        <w:pStyle w:val="Normal"/>
        <w:framePr w:w="420" w:hAnchor="page" w:vAnchor="page" w:x="11740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20" w:hAnchor="page" w:vAnchor="page" w:x="280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3" w:hAnchor="page" w:vAnchor="page" w:x="7366" w:y="684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40" w:hAnchor="page" w:vAnchor="page" w:x="8327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1,389 </w:t>
      </w:r>
    </w:p>
    <w:p>
      <w:pPr>
        <w:pStyle w:val="Normal"/>
        <w:framePr w:w="840" w:hAnchor="page" w:vAnchor="page" w:x="9858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1,813 </w:t>
      </w:r>
    </w:p>
    <w:p>
      <w:pPr>
        <w:pStyle w:val="Normal"/>
        <w:framePr w:w="540" w:hAnchor="page" w:vAnchor="page" w:x="11640" w:y="6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 </w:t>
      </w:r>
    </w:p>
    <w:p>
      <w:pPr>
        <w:pStyle w:val="Normal"/>
        <w:framePr w:w="5795" w:hAnchor="page" w:vAnchor="page" w:x="280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comprehensive income net of tax attributable to:</w:t>
      </w:r>
    </w:p>
    <w:p>
      <w:pPr>
        <w:pStyle w:val="Normal"/>
        <w:framePr w:w="33" w:hAnchor="page" w:vAnchor="page" w:x="7366" w:y="654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327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1,395</w:t>
      </w:r>
    </w:p>
    <w:p>
      <w:pPr>
        <w:pStyle w:val="Normal"/>
        <w:framePr w:w="780" w:hAnchor="page" w:vAnchor="page" w:x="9858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1,824</w:t>
      </w:r>
    </w:p>
    <w:p>
      <w:pPr>
        <w:pStyle w:val="Normal"/>
        <w:framePr w:w="480" w:hAnchor="page" w:vAnchor="page" w:x="11640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31</w:t>
      </w:r>
    </w:p>
    <w:p>
      <w:pPr>
        <w:pStyle w:val="Normal"/>
        <w:framePr w:w="3582" w:hAnchor="page" w:vAnchor="page" w:x="681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Differences arising during the year</w:t>
      </w:r>
    </w:p>
    <w:p>
      <w:pPr>
        <w:pStyle w:val="Normal"/>
        <w:framePr w:w="360" w:hAnchor="page" w:vAnchor="page" w:x="7366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11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(249)  </w:t>
      </w:r>
    </w:p>
    <w:p>
      <w:pPr>
        <w:pStyle w:val="Normal"/>
        <w:framePr w:w="764" w:hAnchor="page" w:vAnchor="page" w:x="10042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(70)  </w:t>
      </w:r>
    </w:p>
    <w:p>
      <w:pPr>
        <w:pStyle w:val="Normal"/>
        <w:framePr w:w="580" w:hAnchor="page" w:vAnchor="page" w:x="11673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5756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differences on translation of foreign operations</w:t>
      </w:r>
    </w:p>
    <w:p>
      <w:pPr>
        <w:pStyle w:val="Normal"/>
        <w:framePr w:w="360" w:hAnchor="page" w:vAnchor="page" w:x="7366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236" w:hAnchor="page" w:vAnchor="page" w:x="280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comprehensive income</w:t>
      </w:r>
    </w:p>
    <w:p>
      <w:pPr>
        <w:pStyle w:val="Normal"/>
        <w:framePr w:w="360" w:hAnchor="page" w:vAnchor="page" w:x="7366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47" w:hAnchor="page" w:vAnchor="page" w:x="6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360" w:hAnchor="page" w:vAnchor="page" w:x="7366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677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 </w:t>
      </w:r>
    </w:p>
    <w:p>
      <w:pPr>
        <w:pStyle w:val="Normal"/>
        <w:framePr w:w="531" w:hAnchor="page" w:vAnchor="page" w:x="10116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 </w:t>
      </w:r>
    </w:p>
    <w:p>
      <w:pPr>
        <w:pStyle w:val="Normal"/>
        <w:framePr w:w="420" w:hAnchor="page" w:vAnchor="page" w:x="1174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920" w:hAnchor="page" w:vAnchor="page" w:x="6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 holders of the parent</w:t>
      </w:r>
    </w:p>
    <w:p>
      <w:pPr>
        <w:pStyle w:val="Normal"/>
        <w:framePr w:w="360" w:hAnchor="page" w:vAnchor="page" w:x="7366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327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1,638 </w:t>
      </w:r>
    </w:p>
    <w:p>
      <w:pPr>
        <w:pStyle w:val="Normal"/>
        <w:framePr w:w="840" w:hAnchor="page" w:vAnchor="page" w:x="9858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1,883 </w:t>
      </w:r>
    </w:p>
    <w:p>
      <w:pPr>
        <w:pStyle w:val="Normal"/>
        <w:framePr w:w="540" w:hAnchor="page" w:vAnchor="page" w:x="1164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 </w:t>
      </w:r>
    </w:p>
    <w:p>
      <w:pPr>
        <w:pStyle w:val="Normal"/>
        <w:framePr w:w="1861" w:hAnchor="page" w:vAnchor="page" w:x="280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Attributable to:</w:t>
      </w:r>
    </w:p>
    <w:p>
      <w:pPr>
        <w:pStyle w:val="Normal"/>
        <w:framePr w:w="33" w:hAnchor="page" w:vAnchor="page" w:x="7366" w:y="495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42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7366" w:y="468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327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1,644</w:t>
      </w:r>
    </w:p>
    <w:p>
      <w:pPr>
        <w:pStyle w:val="Normal"/>
        <w:framePr w:w="780" w:hAnchor="page" w:vAnchor="page" w:x="9858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1,894</w:t>
      </w:r>
    </w:p>
    <w:p>
      <w:pPr>
        <w:pStyle w:val="Normal"/>
        <w:framePr w:w="480" w:hAnchor="page" w:vAnchor="page" w:x="1164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32</w:t>
      </w:r>
    </w:p>
    <w:p>
      <w:pPr>
        <w:pStyle w:val="Normal"/>
        <w:framePr w:w="2147" w:hAnchor="page" w:vAnchor="page" w:x="28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</w:t>
      </w:r>
    </w:p>
    <w:p>
      <w:pPr>
        <w:pStyle w:val="Normal"/>
        <w:framePr w:w="360" w:hAnchor="page" w:vAnchor="page" w:x="7366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11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(409)  </w:t>
      </w:r>
    </w:p>
    <w:p>
      <w:pPr>
        <w:pStyle w:val="Normal"/>
        <w:framePr w:w="884" w:hAnchor="page" w:vAnchor="page" w:x="9942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(389)  </w:t>
      </w:r>
    </w:p>
    <w:p>
      <w:pPr>
        <w:pStyle w:val="Normal"/>
        <w:framePr w:w="580" w:hAnchor="page" w:vAnchor="page" w:x="11673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(7) </w:t>
      </w:r>
    </w:p>
    <w:p>
      <w:pPr>
        <w:pStyle w:val="Normal"/>
        <w:framePr w:w="1925" w:hAnchor="page" w:vAnchor="page" w:x="2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3" w:hAnchor="page" w:vAnchor="page" w:x="7366" w:y="41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327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2,053</w:t>
      </w:r>
    </w:p>
    <w:p>
      <w:pPr>
        <w:pStyle w:val="Normal"/>
        <w:framePr w:w="780" w:hAnchor="page" w:vAnchor="page" w:x="9858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2,283</w:t>
      </w:r>
    </w:p>
    <w:p>
      <w:pPr>
        <w:pStyle w:val="Normal"/>
        <w:framePr w:w="480" w:hAnchor="page" w:vAnchor="page" w:x="1164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</w:t>
      </w:r>
    </w:p>
    <w:p>
      <w:pPr>
        <w:pStyle w:val="Normal"/>
        <w:framePr w:w="3474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 and expenses, net</w:t>
      </w:r>
    </w:p>
    <w:p>
      <w:pPr>
        <w:pStyle w:val="Normal"/>
        <w:framePr w:w="360" w:hAnchor="page" w:vAnchor="page" w:x="7366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51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(16)  </w:t>
      </w:r>
    </w:p>
    <w:p>
      <w:pPr>
        <w:pStyle w:val="Normal"/>
        <w:framePr w:w="420" w:hAnchor="page" w:vAnchor="page" w:x="10209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</w:t>
      </w:r>
    </w:p>
    <w:p>
      <w:pPr>
        <w:pStyle w:val="Normal"/>
        <w:framePr w:w="420" w:hAnchor="page" w:vAnchor="page" w:x="1174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387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7366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64" w:hAnchor="page" w:vAnchor="page" w:x="826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(1,350)  </w:t>
      </w:r>
    </w:p>
    <w:p>
      <w:pPr>
        <w:pStyle w:val="Normal"/>
        <w:framePr w:w="884" w:hAnchor="page" w:vAnchor="page" w:x="9942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(301)  </w:t>
      </w:r>
    </w:p>
    <w:p>
      <w:pPr>
        <w:pStyle w:val="Normal"/>
        <w:framePr w:w="580" w:hAnchor="page" w:vAnchor="page" w:x="11673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(5) </w:t>
      </w:r>
    </w:p>
    <w:p>
      <w:pPr>
        <w:pStyle w:val="Normal"/>
        <w:framePr w:w="2427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7366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477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695 </w:t>
      </w:r>
    </w:p>
    <w:p>
      <w:pPr>
        <w:pStyle w:val="Normal"/>
        <w:framePr w:w="660" w:hAnchor="page" w:vAnchor="page" w:x="10008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214 </w:t>
      </w:r>
    </w:p>
    <w:p>
      <w:pPr>
        <w:pStyle w:val="Normal"/>
        <w:framePr w:w="420" w:hAnchor="page" w:vAnchor="page" w:x="117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3300" w:hAnchor="page" w:vAnchor="page" w:x="28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 and expenses, net</w:t>
      </w:r>
    </w:p>
    <w:p>
      <w:pPr>
        <w:pStyle w:val="Normal"/>
        <w:framePr w:w="33" w:hAnchor="page" w:vAnchor="page" w:x="7366" w:y="317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520" w:hAnchor="page" w:vAnchor="page" w:x="8611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520" w:hAnchor="page" w:vAnchor="page" w:x="10142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580" w:hAnchor="page" w:vAnchor="page" w:x="11673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2538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from operations</w:t>
      </w:r>
    </w:p>
    <w:p>
      <w:pPr>
        <w:pStyle w:val="Normal"/>
        <w:framePr w:w="360" w:hAnchor="page" w:vAnchor="page" w:x="7366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327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2,729 </w:t>
      </w:r>
    </w:p>
    <w:p>
      <w:pPr>
        <w:pStyle w:val="Normal"/>
        <w:framePr w:w="840" w:hAnchor="page" w:vAnchor="page" w:x="9858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2,371 </w:t>
      </w:r>
    </w:p>
    <w:p>
      <w:pPr>
        <w:pStyle w:val="Normal"/>
        <w:framePr w:w="540" w:hAnchor="page" w:vAnchor="page" w:x="1164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40 </w:t>
      </w:r>
    </w:p>
    <w:p>
      <w:pPr>
        <w:pStyle w:val="Normal"/>
        <w:framePr w:w="3160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366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477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377 </w:t>
      </w:r>
    </w:p>
    <w:p>
      <w:pPr>
        <w:pStyle w:val="Normal"/>
        <w:framePr w:w="660" w:hAnchor="page" w:vAnchor="page" w:x="10008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409 </w:t>
      </w:r>
    </w:p>
    <w:p>
      <w:pPr>
        <w:pStyle w:val="Normal"/>
        <w:framePr w:w="420" w:hAnchor="page" w:vAnchor="page" w:x="1174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</w:t>
      </w:r>
    </w:p>
    <w:p>
      <w:pPr>
        <w:pStyle w:val="Normal"/>
        <w:framePr w:w="4454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Selling general and administrative expenses</w:t>
      </w:r>
    </w:p>
    <w:p>
      <w:pPr>
        <w:pStyle w:val="Normal"/>
        <w:framePr w:w="360" w:hAnchor="page" w:vAnchor="page" w:x="7366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327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1,413 </w:t>
      </w:r>
    </w:p>
    <w:p>
      <w:pPr>
        <w:pStyle w:val="Normal"/>
        <w:framePr w:w="840" w:hAnchor="page" w:vAnchor="page" w:x="9858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2,318 </w:t>
      </w:r>
    </w:p>
    <w:p>
      <w:pPr>
        <w:pStyle w:val="Normal"/>
        <w:framePr w:w="540" w:hAnchor="page" w:vAnchor="page" w:x="1164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 </w:t>
      </w:r>
    </w:p>
    <w:p>
      <w:pPr>
        <w:pStyle w:val="Normal"/>
        <w:framePr w:w="607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revenue (exclusive of depreciation and amortization)</w:t>
      </w:r>
    </w:p>
    <w:p>
      <w:pPr>
        <w:pStyle w:val="Normal"/>
        <w:framePr w:w="360" w:hAnchor="page" w:vAnchor="page" w:x="736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327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4,057 </w:t>
      </w:r>
    </w:p>
    <w:p>
      <w:pPr>
        <w:pStyle w:val="Normal"/>
        <w:framePr w:w="840" w:hAnchor="page" w:vAnchor="page" w:x="985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4,304 </w:t>
      </w:r>
    </w:p>
    <w:p>
      <w:pPr>
        <w:pStyle w:val="Normal"/>
        <w:framePr w:w="540" w:hAnchor="page" w:vAnchor="page" w:x="1164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73 </w:t>
      </w:r>
    </w:p>
    <w:p>
      <w:pPr>
        <w:pStyle w:val="Normal"/>
        <w:framePr w:w="314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Operating costs and expenses:</w:t>
      </w:r>
    </w:p>
    <w:p>
      <w:pPr>
        <w:pStyle w:val="Normal"/>
        <w:framePr w:w="360" w:hAnchor="page" w:vAnchor="page" w:x="7366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736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327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8,576 </w:t>
      </w:r>
    </w:p>
    <w:p>
      <w:pPr>
        <w:pStyle w:val="Normal"/>
        <w:framePr w:w="840" w:hAnchor="page" w:vAnchor="page" w:x="985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9,402 </w:t>
      </w:r>
    </w:p>
    <w:p>
      <w:pPr>
        <w:pStyle w:val="Normal"/>
        <w:framePr w:w="660" w:hAnchor="page" w:vAnchor="page" w:x="1154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159 </w:t>
      </w:r>
    </w:p>
    <w:p>
      <w:pPr>
        <w:pStyle w:val="Normal"/>
        <w:framePr w:w="288" w:hAnchor="page" w:vAnchor="page" w:x="7366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143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67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3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36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7847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1307" w:hAnchor="page" w:vAnchor="page" w:x="937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1307" w:hAnchor="page" w:vAnchor="page" w:x="1091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288" w:hAnchor="page" w:vAnchor="page" w:x="7366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51" w:hAnchor="page" w:vAnchor="page" w:x="8819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 (unaudited)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424" w:hAnchor="page" w:vAnchor="page" w:x="396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Comprehensive Income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7pt;margin-top:1pt;z-index:-167745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13pt;margin-top:1pt;z-index:-167745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13pt;margin-top:2.5pt;z-index:-167745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597.75pt;margin-top:1pt;z-index:-167745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13pt;margin-top:1pt;z-index:-167745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13pt;margin-top:85.05pt;z-index:-16774528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367.3pt;margin-top:85.05pt;z-index:-1677452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391.3pt;margin-top:85.05pt;z-index:-167745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395.85pt;margin-top:85.05pt;z-index:-167745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437.85pt;margin-top:85.05pt;z-index:-167745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443.85pt;margin-top:85.05pt;z-index:-1677450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467.9pt;margin-top:85.05pt;z-index:-167745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473.15pt;margin-top:85.05pt;z-index:-1677450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514.45pt;margin-top:85.05pt;z-index:-167744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520.45pt;margin-top:85.05pt;z-index:-1677449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544.45pt;margin-top:85.05pt;z-index:-167744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549.7pt;margin-top:85.05pt;z-index:-1677448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591pt;margin-top:85.05pt;z-index:-167744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13pt;margin-top:109.1pt;z-index:-16774476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367.3pt;margin-top:109.1pt;z-index:-1677447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391.3pt;margin-top:109.1pt;z-index:-167744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395.85pt;margin-top:109.1pt;z-index:-167744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437.85pt;margin-top:109.1pt;z-index:-167744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443.85pt;margin-top:109.1pt;z-index:-1677445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467.9pt;margin-top:109.1pt;z-index:-167744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473.15pt;margin-top:109.1pt;z-index:-1677444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514.45pt;margin-top:109.1pt;z-index:-167744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520.45pt;margin-top:109.1pt;z-index:-1677444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544.45pt;margin-top:109.1pt;z-index:-167744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549.7pt;margin-top:109.1pt;z-index:-1677443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591pt;margin-top:109.1pt;z-index:-167744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13pt;margin-top:133.1pt;z-index:-16774424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367.3pt;margin-top:133.1pt;z-index:-1677442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391.3pt;margin-top:133.1pt;z-index:-167744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395.85pt;margin-top:133.1pt;z-index:-167744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437.85pt;margin-top:133.1pt;z-index:-167744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443.85pt;margin-top:133.1pt;z-index:-1677440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467.9pt;margin-top:133.1pt;z-index:-167744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473.15pt;margin-top:133.1pt;z-index:-1677439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514.45pt;margin-top:133.1pt;z-index:-167743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520.45pt;margin-top:133.1pt;z-index:-1677438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544.45pt;margin-top:133.1pt;z-index:-167743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549.7pt;margin-top:133.1pt;z-index:-1677438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591pt;margin-top:133.1pt;z-index:-167743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13pt;margin-top:158.65pt;z-index:-16774372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367.3pt;margin-top:158.65pt;z-index:-1677436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391.3pt;margin-top:158.65pt;z-index:-167743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395.85pt;margin-top:158.65pt;z-index:-167743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437.85pt;margin-top:158.65pt;z-index:-167743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443.85pt;margin-top:158.65pt;z-index:-1677435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467.9pt;margin-top:158.65pt;z-index:-167743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473.15pt;margin-top:158.65pt;z-index:-1677434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514.45pt;margin-top:158.65pt;z-index:-167743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520.45pt;margin-top:158.65pt;z-index:-1677433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544.45pt;margin-top:158.65pt;z-index:-167743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549.7pt;margin-top:158.65pt;z-index:-1677432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591pt;margin-top:158.65pt;z-index:-167743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13pt;margin-top:182.65pt;z-index:-16774320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367.3pt;margin-top:182.65pt;z-index:-1677431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391.3pt;margin-top:182.65pt;z-index:-167743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395.85pt;margin-top:182.65pt;z-index:-167743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437.85pt;margin-top:182.65pt;z-index:-167743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443.85pt;margin-top:182.65pt;z-index:-1677430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467.9pt;margin-top:182.65pt;z-index:-167742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473.15pt;margin-top:182.65pt;z-index:-1677429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514.45pt;margin-top:182.65pt;z-index:-167742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520.45pt;margin-top:182.65pt;z-index:-1677428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544.45pt;margin-top:182.65pt;z-index:-167742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549.7pt;margin-top:182.65pt;z-index:-1677427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591pt;margin-top:182.65pt;z-index:-167742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13pt;margin-top:208.15pt;z-index:-16774268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367.3pt;margin-top:208.15pt;z-index:-1677426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391.3pt;margin-top:208.15pt;z-index:-167742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395.85pt;margin-top:208.15pt;z-index:-167742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437.85pt;margin-top:208.15pt;z-index:-167742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443.85pt;margin-top:208.15pt;z-index:-1677424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467.9pt;margin-top:208.15pt;z-index:-167742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473.15pt;margin-top:208.15pt;z-index:-1677424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514.45pt;margin-top:208.15pt;z-index:-167742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520.45pt;margin-top:208.15pt;z-index:-1677423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544.45pt;margin-top:208.15pt;z-index:-1677422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549.7pt;margin-top:208.15pt;z-index:-1677422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591pt;margin-top:208.15pt;z-index:-167742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13pt;margin-top:233.7pt;z-index:-16774216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367.3pt;margin-top:233.7pt;z-index:-1677421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391.3pt;margin-top:233.7pt;z-index:-167742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395.85pt;margin-top:233.7pt;z-index:-167742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437.85pt;margin-top:233.7pt;z-index:-167742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443.85pt;margin-top:233.7pt;z-index:-1677419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467.9pt;margin-top:233.7pt;z-index:-167741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473.15pt;margin-top:233.7pt;z-index:-1677418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514.45pt;margin-top:233.7pt;z-index:-167741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520.45pt;margin-top:233.7pt;z-index:-1677418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544.45pt;margin-top:233.7pt;z-index:-1677417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549.7pt;margin-top:233.7pt;z-index:-1677417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591pt;margin-top:233.7pt;z-index:-167741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13pt;margin-top:259.2pt;z-index:-16774164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367.3pt;margin-top:259.2pt;z-index:-1677416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391.3pt;margin-top:259.2pt;z-index:-167741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395.85pt;margin-top:259.2pt;z-index:-167741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437.85pt;margin-top:259.2pt;z-index:-167741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443.85pt;margin-top:259.2pt;z-index:-1677414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467.9pt;margin-top:259.2pt;z-index:-1677414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473.15pt;margin-top:259.2pt;z-index:-1677413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514.45pt;margin-top:259.2pt;z-index:-167741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520.45pt;margin-top:259.2pt;z-index:-1677412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544.45pt;margin-top:259.2pt;z-index:-167741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549.7pt;margin-top:259.2pt;z-index:-1677412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591pt;margin-top:259.2pt;z-index:-167741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13pt;margin-top:289.25pt;z-index:-16774112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367.3pt;margin-top:289.25pt;z-index:-1677410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391.3pt;margin-top:289.25pt;z-index:-167741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395.85pt;margin-top:289.25pt;z-index:-167741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437.85pt;margin-top:289.25pt;z-index:-167740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443.85pt;margin-top:289.25pt;z-index:-1677409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467.9pt;margin-top:289.25pt;z-index:-1677408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473.15pt;margin-top:289.25pt;z-index:-1677408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514.45pt;margin-top:289.25pt;z-index:-167740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520.45pt;margin-top:289.25pt;z-index:-1677407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544.45pt;margin-top:289.25pt;z-index:-1677407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549.7pt;margin-top:289.25pt;z-index:-1677406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591pt;margin-top:289.25pt;z-index:-167740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13pt;margin-top:313.25pt;z-index:-16774060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367.3pt;margin-top:313.25pt;z-index:-1677405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391.3pt;margin-top:313.25pt;z-index:-167740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395.85pt;margin-top:313.25pt;z-index:-167740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437.85pt;margin-top:313.25pt;z-index:-167740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443.85pt;margin-top:313.25pt;z-index:-1677404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467.9pt;margin-top:313.25pt;z-index:-1677403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473.15pt;margin-top:313.25pt;z-index:-1677403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514.45pt;margin-top:313.25pt;z-index:-167740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520.45pt;margin-top:313.25pt;z-index:-1677402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544.45pt;margin-top:313.25pt;z-index:-1677402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549.7pt;margin-top:313.25pt;z-index:-1677401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591pt;margin-top:313.25pt;z-index:-167740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13pt;margin-top:341.8pt;z-index:-16774008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367.3pt;margin-top:341.8pt;z-index:-1677400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391.3pt;margin-top:341.8pt;z-index:-167740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395.85pt;margin-top:341.8pt;z-index:-167739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437.85pt;margin-top:341.8pt;z-index:-167739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443.85pt;margin-top:341.8pt;z-index:-1677398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467.9pt;margin-top:341.8pt;z-index:-167739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473.15pt;margin-top:341.8pt;z-index:-1677398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514.45pt;margin-top:341.8pt;z-index:-167739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520.45pt;margin-top:341.8pt;z-index:-1677397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544.45pt;margin-top:341.8pt;z-index:-1677396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549.7pt;margin-top:341.8pt;z-index:-16773964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591pt;margin-top:341.8pt;z-index:-167739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13pt;margin-top:371.8pt;z-index:-16773956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367.3pt;margin-top:371.8pt;z-index:-1677395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391.3pt;margin-top:371.8pt;z-index:-167739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395.85pt;margin-top:371.8pt;z-index:-167739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437.85pt;margin-top:371.8pt;z-index:-167739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443.85pt;margin-top:371.8pt;z-index:-1677393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467.9pt;margin-top:371.8pt;z-index:-1677393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473.15pt;margin-top:371.8pt;z-index:-16773928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514.45pt;margin-top:371.8pt;z-index:-167739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520.45pt;margin-top:371.8pt;z-index:-1677392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544.45pt;margin-top:371.8pt;z-index:-1677391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549.7pt;margin-top:371.8pt;z-index:-16773912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591pt;margin-top:371.8pt;z-index:-167739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13pt;margin-top:401.85pt;z-index:-16773904;width:35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367.3pt;margin-top:401.85pt;z-index:-1677390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391.3pt;margin-top:401.85pt;z-index:-167738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395.85pt;margin-top:401.85pt;z-index:-167738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437.85pt;margin-top:401.85pt;z-index:-167738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443.85pt;margin-top:401.85pt;z-index:-1677388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467.9pt;margin-top:401.85pt;z-index:-1677388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473.15pt;margin-top:401.85pt;z-index:-16773876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514.45pt;margin-top:401.85pt;z-index:-167738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520.45pt;margin-top:401.85pt;z-index:-1677386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544.45pt;margin-top:401.85pt;z-index:-1677386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549.7pt;margin-top:401.85pt;z-index:-16773860;width:43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591pt;margin-top:401.85pt;z-index:-167738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391.3pt;margin-top:157.15pt;z-index:-167738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395.85pt;margin-top:157.15pt;z-index:-1677384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467.9pt;margin-top:157.15pt;z-index:-167738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473.15pt;margin-top:157.15pt;z-index:-1677384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544.45pt;margin-top:157.15pt;z-index:-167738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549.7pt;margin-top:157.15pt;z-index:-1677383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391.3pt;margin-top:206.65pt;z-index:-167738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395.85pt;margin-top:206.65pt;z-index:-1677382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467.9pt;margin-top:206.65pt;z-index:-167738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473.15pt;margin-top:206.65pt;z-index:-1677381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544.45pt;margin-top:206.65pt;z-index:-167738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549.7pt;margin-top:206.65pt;z-index:-1677380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391.3pt;margin-top:232.2pt;z-index:-167738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395.85pt;margin-top:232.2pt;z-index:-167738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467.9pt;margin-top:232.2pt;z-index:-167737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473.15pt;margin-top:232.2pt;z-index:-1677379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544.45pt;margin-top:232.2pt;z-index:-167737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549.7pt;margin-top:232.2pt;z-index:-1677378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391.3pt;margin-top:245.7pt;z-index:-167737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395.85pt;margin-top:245.7pt;z-index:-167737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467.9pt;margin-top:245.7pt;z-index:-167737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473.15pt;margin-top:245.7pt;z-index:-1677376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544.45pt;margin-top:245.7pt;z-index:-167737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549.7pt;margin-top:245.7pt;z-index:-16773760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391.3pt;margin-top:325.25pt;z-index:-167737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395.85pt;margin-top:325.25pt;z-index:-167737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467.9pt;margin-top:325.25pt;z-index:-167737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473.15pt;margin-top:325.25pt;z-index:-1677374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544.45pt;margin-top:325.25pt;z-index:-167737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549.7pt;margin-top:325.25pt;z-index:-16773736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391.3pt;margin-top:338.8pt;z-index:-167737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391.3pt;margin-top:340.3pt;z-index:-167737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395.85pt;margin-top:338.8pt;z-index:-1677372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395.85pt;margin-top:340.3pt;z-index:-167737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467.9pt;margin-top:338.8pt;z-index:-167737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467.9pt;margin-top:340.3pt;z-index:-167737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473.15pt;margin-top:338.8pt;z-index:-1677370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473.15pt;margin-top:340.3pt;z-index:-1677370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544.45pt;margin-top:338.8pt;z-index:-167737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544.45pt;margin-top:340.3pt;z-index:-167736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549.7pt;margin-top:338.8pt;z-index:-16773692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549.7pt;margin-top:340.3pt;z-index:-1677368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544.45pt;margin-top:67.05pt;z-index:-1677368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544.45pt;margin-top:76.05pt;z-index:-167736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520.45pt;margin-top:67.05pt;z-index:-16773676;width:2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514.45pt;margin-top:67.05pt;z-index:-167736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467.9pt;margin-top:67.05pt;z-index:-1677366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467.9pt;margin-top:76.05pt;z-index:-1677366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443.85pt;margin-top:67.05pt;z-index:-16773660;width:2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437.85pt;margin-top:67.05pt;z-index:-167736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391.3pt;margin-top:76.05pt;z-index:-1677365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391.3pt;margin-top:67.05pt;z-index:-16773648;width:201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13pt;margin-top:421.35pt;z-index:-1677364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</w:p>
    <w:p>
      <w:pPr>
        <w:pStyle w:val="Normal"/>
        <w:framePr w:w="5267" w:hAnchor="page" w:vAnchor="page" w:x="745" w:y="12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balances classified as part of the assets held for sale.</w:t>
      </w:r>
    </w:p>
    <w:p>
      <w:pPr>
        <w:pStyle w:val="Normal"/>
        <w:framePr w:w="13063" w:hAnchor="page" w:vAnchor="page" w:x="745" w:y="127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presented in the Consolidated Statement of Cash Flows for six months ended June 30, 2017 due to the cash</w:t>
      </w:r>
    </w:p>
    <w:p>
      <w:pPr>
        <w:pStyle w:val="Normal"/>
        <w:framePr w:w="520" w:hAnchor="page" w:vAnchor="page" w:x="280" w:y="124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323" w:hAnchor="page" w:vAnchor="page" w:x="745" w:y="124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presented in the Consolidated Statement of Financial Position as of June 30, 2017 does not reconcile with the</w:t>
      </w:r>
    </w:p>
    <w:p>
      <w:pPr>
        <w:pStyle w:val="Normal"/>
        <w:framePr w:w="6015" w:hAnchor="page" w:vAnchor="page" w:x="745" w:y="122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2017.</w:t>
      </w:r>
    </w:p>
    <w:p>
      <w:pPr>
        <w:pStyle w:val="Normal"/>
        <w:framePr w:w="520" w:hAnchor="page" w:vAnchor="page" w:x="280" w:y="119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119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59.0855 to U.S. $1.00, which was the official exchange rate quoted by the</w:t>
      </w:r>
    </w:p>
    <w:p>
      <w:pPr>
        <w:pStyle w:val="Normal"/>
        <w:framePr w:w="33" w:hAnchor="page" w:vAnchor="page" w:x="7396" w:y="1176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5618" w:hAnchor="page" w:vAnchor="page" w:x="681" w:y="114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and cash equivalents at the end of the period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3" w:hAnchor="page" w:vAnchor="page" w:x="7396" w:y="1146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257" w:y="114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13,871</w:t>
      </w:r>
    </w:p>
    <w:p>
      <w:pPr>
        <w:pStyle w:val="Normal"/>
        <w:framePr w:w="900" w:hAnchor="page" w:vAnchor="page" w:x="9773" w:y="114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16,926</w:t>
      </w:r>
    </w:p>
    <w:p>
      <w:pPr>
        <w:pStyle w:val="Normal"/>
        <w:framePr w:w="600" w:hAnchor="page" w:vAnchor="page" w:x="11540" w:y="114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286</w:t>
      </w:r>
    </w:p>
    <w:p>
      <w:pPr>
        <w:pStyle w:val="Normal"/>
        <w:framePr w:w="5661" w:hAnchor="page" w:vAnchor="page" w:x="681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 at the beginning of the period</w:t>
      </w:r>
    </w:p>
    <w:p>
      <w:pPr>
        <w:pStyle w:val="Normal"/>
        <w:framePr w:w="33" w:hAnchor="page" w:vAnchor="page" w:x="7396" w:y="1119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257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19,363</w:t>
      </w:r>
    </w:p>
    <w:p>
      <w:pPr>
        <w:pStyle w:val="Normal"/>
        <w:framePr w:w="900" w:hAnchor="page" w:vAnchor="page" w:x="9773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19,021</w:t>
      </w:r>
    </w:p>
    <w:p>
      <w:pPr>
        <w:pStyle w:val="Normal"/>
        <w:framePr w:w="600" w:hAnchor="page" w:vAnchor="page" w:x="11540" w:y="112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322</w:t>
      </w:r>
    </w:p>
    <w:p>
      <w:pPr>
        <w:pStyle w:val="Normal"/>
        <w:framePr w:w="4491" w:hAnchor="page" w:vAnchor="page" w:x="681" w:y="109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decrease in cash and cash equivalents</w:t>
      </w:r>
    </w:p>
    <w:p>
      <w:pPr>
        <w:pStyle w:val="Normal"/>
        <w:framePr w:w="33" w:hAnchor="page" w:vAnchor="page" w:x="7396" w:y="1092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40" w:hAnchor="page" w:vAnchor="page" w:x="8290" w:y="109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(5,492)</w:t>
      </w:r>
    </w:p>
    <w:p>
      <w:pPr>
        <w:pStyle w:val="Normal"/>
        <w:framePr w:w="940" w:hAnchor="page" w:vAnchor="page" w:x="9807" w:y="109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(2,095)</w:t>
      </w:r>
    </w:p>
    <w:p>
      <w:pPr>
        <w:pStyle w:val="Normal"/>
        <w:framePr w:w="700" w:hAnchor="page" w:vAnchor="page" w:x="11573" w:y="109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(35) </w:t>
      </w:r>
    </w:p>
    <w:p>
      <w:pPr>
        <w:pStyle w:val="Normal"/>
        <w:framePr w:w="6136" w:hAnchor="page" w:vAnchor="page" w:x="681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exchange rate changes on cash and cash equivalents</w:t>
      </w:r>
    </w:p>
    <w:p>
      <w:pPr>
        <w:pStyle w:val="Normal"/>
        <w:framePr w:w="33" w:hAnchor="page" w:vAnchor="page" w:x="7396" w:y="1065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40" w:hAnchor="page" w:vAnchor="page" w:x="8290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(1,067)</w:t>
      </w:r>
    </w:p>
    <w:p>
      <w:pPr>
        <w:pStyle w:val="Normal"/>
        <w:framePr w:w="760" w:hAnchor="page" w:vAnchor="page" w:x="9957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(231)</w:t>
      </w:r>
    </w:p>
    <w:p>
      <w:pPr>
        <w:pStyle w:val="Normal"/>
        <w:framePr w:w="580" w:hAnchor="page" w:vAnchor="page" w:x="11673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</w:t>
      </w:r>
    </w:p>
    <w:p>
      <w:pPr>
        <w:pStyle w:val="Normal"/>
        <w:framePr w:w="4389" w:hAnchor="page" w:vAnchor="page" w:x="280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financing activities</w:t>
      </w:r>
    </w:p>
    <w:p>
      <w:pPr>
        <w:pStyle w:val="Normal"/>
        <w:framePr w:w="360" w:hAnchor="page" w:vAnchor="page" w:x="7396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00" w:hAnchor="page" w:vAnchor="page" w:x="8290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(2,917) </w:t>
      </w:r>
    </w:p>
    <w:p>
      <w:pPr>
        <w:pStyle w:val="Normal"/>
        <w:framePr w:w="1000" w:hAnchor="page" w:vAnchor="page" w:x="9807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(1,410) </w:t>
      </w:r>
    </w:p>
    <w:p>
      <w:pPr>
        <w:pStyle w:val="Normal"/>
        <w:framePr w:w="700" w:hAnchor="page" w:vAnchor="page" w:x="11573" w:y="10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(24) </w:t>
      </w:r>
    </w:p>
    <w:p>
      <w:pPr>
        <w:pStyle w:val="Normal"/>
        <w:framePr w:w="4775" w:hAnchor="page" w:vAnchor="page" w:x="681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non-controlling shareholders</w:t>
      </w:r>
    </w:p>
    <w:p>
      <w:pPr>
        <w:pStyle w:val="Normal"/>
        <w:framePr w:w="360" w:hAnchor="page" w:vAnchor="page" w:x="7396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44" w:hAnchor="page" w:vAnchor="page" w:x="8641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(6)  </w:t>
      </w:r>
    </w:p>
    <w:p>
      <w:pPr>
        <w:pStyle w:val="Normal"/>
        <w:framePr w:w="764" w:hAnchor="page" w:vAnchor="page" w:x="10057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(10)  </w:t>
      </w:r>
    </w:p>
    <w:p>
      <w:pPr>
        <w:pStyle w:val="Normal"/>
        <w:framePr w:w="580" w:hAnchor="page" w:vAnchor="page" w:x="11673" w:y="101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(0) </w:t>
      </w:r>
    </w:p>
    <w:p>
      <w:pPr>
        <w:pStyle w:val="Normal"/>
        <w:framePr w:w="3988" w:hAnchor="page" w:vAnchor="page" w:x="681" w:y="99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Dividends paid to owners of the Group</w:t>
      </w:r>
    </w:p>
    <w:p>
      <w:pPr>
        <w:pStyle w:val="Normal"/>
        <w:framePr w:w="360" w:hAnchor="page" w:vAnchor="page" w:x="7396" w:y="99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64" w:hAnchor="page" w:vAnchor="page" w:x="8290" w:y="99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(2,909)  </w:t>
      </w:r>
    </w:p>
    <w:p>
      <w:pPr>
        <w:pStyle w:val="Normal"/>
        <w:framePr w:w="1064" w:hAnchor="page" w:vAnchor="page" w:x="9807" w:y="99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(1,400)  </w:t>
      </w:r>
    </w:p>
    <w:p>
      <w:pPr>
        <w:pStyle w:val="Normal"/>
        <w:framePr w:w="700" w:hAnchor="page" w:vAnchor="page" w:x="11573" w:y="99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(24) </w:t>
      </w:r>
    </w:p>
    <w:p>
      <w:pPr>
        <w:pStyle w:val="Normal"/>
        <w:framePr w:w="2747" w:hAnchor="page" w:vAnchor="page" w:x="681" w:y="96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borrowings</w:t>
      </w:r>
    </w:p>
    <w:p>
      <w:pPr>
        <w:pStyle w:val="Normal"/>
        <w:framePr w:w="360" w:hAnchor="page" w:vAnchor="page" w:x="7396" w:y="96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44" w:hAnchor="page" w:vAnchor="page" w:x="8641" w:y="96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 </w:t>
      </w:r>
    </w:p>
    <w:p>
      <w:pPr>
        <w:pStyle w:val="Normal"/>
        <w:framePr w:w="660" w:hAnchor="page" w:vAnchor="page" w:x="10024" w:y="96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60" w:hAnchor="page" w:vAnchor="page" w:x="11540" w:y="96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2787" w:hAnchor="page" w:vAnchor="page" w:x="681" w:y="94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borrowings</w:t>
      </w:r>
    </w:p>
    <w:p>
      <w:pPr>
        <w:pStyle w:val="Normal"/>
        <w:framePr w:w="360" w:hAnchor="page" w:vAnchor="page" w:x="7396" w:y="94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707" w:y="94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</w:t>
      </w:r>
    </w:p>
    <w:p>
      <w:pPr>
        <w:pStyle w:val="Normal"/>
        <w:framePr w:w="660" w:hAnchor="page" w:vAnchor="page" w:x="10024" w:y="94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60" w:hAnchor="page" w:vAnchor="page" w:x="11540" w:y="94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4129" w:hAnchor="page" w:vAnchor="page" w:x="280" w:y="9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used in financing activities</w:t>
      </w:r>
    </w:p>
    <w:p>
      <w:pPr>
        <w:pStyle w:val="Normal"/>
        <w:framePr w:w="33" w:hAnchor="page" w:vAnchor="page" w:x="7396" w:y="918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348" w:hAnchor="page" w:vAnchor="page" w:x="280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used in investing activities</w:t>
      </w:r>
    </w:p>
    <w:p>
      <w:pPr>
        <w:pStyle w:val="Normal"/>
        <w:framePr w:w="33" w:hAnchor="page" w:vAnchor="page" w:x="7396" w:y="891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60" w:hAnchor="page" w:vAnchor="page" w:x="8441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(403)</w:t>
      </w:r>
    </w:p>
    <w:p>
      <w:pPr>
        <w:pStyle w:val="Normal"/>
        <w:framePr w:w="760" w:hAnchor="page" w:vAnchor="page" w:x="9957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(775)</w:t>
      </w:r>
    </w:p>
    <w:p>
      <w:pPr>
        <w:pStyle w:val="Normal"/>
        <w:framePr w:w="700" w:hAnchor="page" w:vAnchor="page" w:x="11573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(13) </w:t>
      </w:r>
    </w:p>
    <w:p>
      <w:pPr>
        <w:pStyle w:val="Normal"/>
        <w:framePr w:w="4594" w:hAnchor="page" w:vAnchor="page" w:x="681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Proceeds from settlement of debt instruments</w:t>
      </w:r>
    </w:p>
    <w:p>
      <w:pPr>
        <w:pStyle w:val="Normal"/>
        <w:framePr w:w="360" w:hAnchor="page" w:vAnchor="page" w:x="7396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507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840" w:hAnchor="page" w:vAnchor="page" w:x="9873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1,775 </w:t>
      </w:r>
    </w:p>
    <w:p>
      <w:pPr>
        <w:pStyle w:val="Normal"/>
        <w:framePr w:w="540" w:hAnchor="page" w:vAnchor="page" w:x="11640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 </w:t>
      </w:r>
    </w:p>
    <w:p>
      <w:pPr>
        <w:pStyle w:val="Normal"/>
        <w:framePr w:w="3021" w:hAnchor="page" w:vAnchor="page" w:x="681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debt instruments</w:t>
      </w:r>
    </w:p>
    <w:p>
      <w:pPr>
        <w:pStyle w:val="Normal"/>
        <w:framePr w:w="360" w:hAnchor="page" w:vAnchor="page" w:x="7396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41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(400)  </w:t>
      </w:r>
    </w:p>
    <w:p>
      <w:pPr>
        <w:pStyle w:val="Normal"/>
        <w:framePr w:w="1064" w:hAnchor="page" w:vAnchor="page" w:x="9807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(1,376)  </w:t>
      </w:r>
    </w:p>
    <w:p>
      <w:pPr>
        <w:pStyle w:val="Normal"/>
        <w:framePr w:w="700" w:hAnchor="page" w:vAnchor="page" w:x="11573" w:y="84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(23) </w:t>
      </w:r>
    </w:p>
    <w:p>
      <w:pPr>
        <w:pStyle w:val="Normal"/>
        <w:framePr w:w="2821" w:hAnchor="page" w:vAnchor="page" w:x="681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Repayment of loans issued</w:t>
      </w:r>
    </w:p>
    <w:p>
      <w:pPr>
        <w:pStyle w:val="Normal"/>
        <w:framePr w:w="360" w:hAnchor="page" w:vAnchor="page" w:x="7396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507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760 </w:t>
      </w:r>
    </w:p>
    <w:p>
      <w:pPr>
        <w:pStyle w:val="Normal"/>
        <w:framePr w:w="660" w:hAnchor="page" w:vAnchor="page" w:x="10024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203 </w:t>
      </w:r>
    </w:p>
    <w:p>
      <w:pPr>
        <w:pStyle w:val="Normal"/>
        <w:framePr w:w="420" w:hAnchor="page" w:vAnchor="page" w:x="1174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 </w:t>
      </w:r>
    </w:p>
    <w:p>
      <w:pPr>
        <w:pStyle w:val="Normal"/>
        <w:framePr w:w="1487" w:hAnchor="page" w:vAnchor="page" w:x="681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Loans issued</w:t>
      </w:r>
    </w:p>
    <w:p>
      <w:pPr>
        <w:pStyle w:val="Normal"/>
        <w:framePr w:w="360" w:hAnchor="page" w:vAnchor="page" w:x="7396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41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(508)  </w:t>
      </w:r>
    </w:p>
    <w:p>
      <w:pPr>
        <w:pStyle w:val="Normal"/>
        <w:framePr w:w="884" w:hAnchor="page" w:vAnchor="page" w:x="9957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(376)  </w:t>
      </w:r>
    </w:p>
    <w:p>
      <w:pPr>
        <w:pStyle w:val="Normal"/>
        <w:framePr w:w="580" w:hAnchor="page" w:vAnchor="page" w:x="11673" w:y="79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(6) </w:t>
      </w:r>
    </w:p>
    <w:p>
      <w:pPr>
        <w:pStyle w:val="Normal"/>
        <w:framePr w:w="3007" w:hAnchor="page" w:vAnchor="page" w:x="68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intangible assets</w:t>
      </w:r>
    </w:p>
    <w:p>
      <w:pPr>
        <w:pStyle w:val="Normal"/>
        <w:framePr w:w="360" w:hAnchor="page" w:vAnchor="page" w:x="7396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41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(101)  </w:t>
      </w:r>
    </w:p>
    <w:p>
      <w:pPr>
        <w:pStyle w:val="Normal"/>
        <w:framePr w:w="884" w:hAnchor="page" w:vAnchor="page" w:x="9957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(106)  </w:t>
      </w:r>
    </w:p>
    <w:p>
      <w:pPr>
        <w:pStyle w:val="Normal"/>
        <w:framePr w:w="580" w:hAnchor="page" w:vAnchor="page" w:x="11673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(2) </w:t>
      </w:r>
    </w:p>
    <w:p>
      <w:pPr>
        <w:pStyle w:val="Normal"/>
        <w:framePr w:w="3721" w:hAnchor="page" w:vAnchor="page" w:x="681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of property and equipment</w:t>
      </w:r>
    </w:p>
    <w:p>
      <w:pPr>
        <w:pStyle w:val="Normal"/>
        <w:framePr w:w="360" w:hAnchor="page" w:vAnchor="page" w:x="7396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41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(154)  </w:t>
      </w:r>
    </w:p>
    <w:p>
      <w:pPr>
        <w:pStyle w:val="Normal"/>
        <w:framePr w:w="764" w:hAnchor="page" w:vAnchor="page" w:x="10057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(82)  </w:t>
      </w:r>
    </w:p>
    <w:p>
      <w:pPr>
        <w:pStyle w:val="Normal"/>
        <w:framePr w:w="580" w:hAnchor="page" w:vAnchor="page" w:x="11673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3948" w:hAnchor="page" w:vAnchor="page" w:x="681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Acquisition of joint control companies</w:t>
      </w:r>
    </w:p>
    <w:p>
      <w:pPr>
        <w:pStyle w:val="Normal"/>
        <w:framePr w:w="360" w:hAnchor="page" w:vAnchor="page" w:x="7396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507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884" w:hAnchor="page" w:vAnchor="page" w:x="9957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(813)  </w:t>
      </w:r>
    </w:p>
    <w:p>
      <w:pPr>
        <w:pStyle w:val="Normal"/>
        <w:framePr w:w="700" w:hAnchor="page" w:vAnchor="page" w:x="11573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(14) </w:t>
      </w:r>
    </w:p>
    <w:p>
      <w:pPr>
        <w:pStyle w:val="Normal"/>
        <w:framePr w:w="4089" w:hAnchor="page" w:vAnchor="page" w:x="28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used in investing activities</w:t>
      </w:r>
    </w:p>
    <w:p>
      <w:pPr>
        <w:pStyle w:val="Normal"/>
        <w:framePr w:w="33" w:hAnchor="page" w:vAnchor="page" w:x="7396" w:y="696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277" w:hAnchor="page" w:vAnchor="page" w:x="28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cash flow (used in)/ generated from operating activities</w:t>
      </w:r>
    </w:p>
    <w:p>
      <w:pPr>
        <w:pStyle w:val="Normal"/>
        <w:framePr w:w="33" w:hAnchor="page" w:vAnchor="page" w:x="7396" w:y="669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40" w:hAnchor="page" w:vAnchor="page" w:x="829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(1,105)</w:t>
      </w:r>
    </w:p>
    <w:p>
      <w:pPr>
        <w:pStyle w:val="Normal"/>
        <w:framePr w:w="600" w:hAnchor="page" w:vAnchor="page" w:x="10024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321</w:t>
      </w:r>
    </w:p>
    <w:p>
      <w:pPr>
        <w:pStyle w:val="Normal"/>
        <w:framePr w:w="360" w:hAnchor="page" w:vAnchor="page" w:x="1174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</w:t>
      </w:r>
    </w:p>
    <w:p>
      <w:pPr>
        <w:pStyle w:val="Normal"/>
        <w:framePr w:w="1787" w:hAnchor="page" w:vAnchor="page" w:x="681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paid</w:t>
      </w:r>
    </w:p>
    <w:p>
      <w:pPr>
        <w:pStyle w:val="Normal"/>
        <w:framePr w:w="360" w:hAnchor="page" w:vAnchor="page" w:x="7396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41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(502)  </w:t>
      </w:r>
    </w:p>
    <w:p>
      <w:pPr>
        <w:pStyle w:val="Normal"/>
        <w:framePr w:w="884" w:hAnchor="page" w:vAnchor="page" w:x="9957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(592)  </w:t>
      </w:r>
    </w:p>
    <w:p>
      <w:pPr>
        <w:pStyle w:val="Normal"/>
        <w:framePr w:w="700" w:hAnchor="page" w:vAnchor="page" w:x="11573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(10) </w:t>
      </w:r>
    </w:p>
    <w:p>
      <w:pPr>
        <w:pStyle w:val="Normal"/>
        <w:framePr w:w="1433" w:hAnchor="page" w:vAnchor="page" w:x="681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paid</w:t>
      </w:r>
    </w:p>
    <w:p>
      <w:pPr>
        <w:pStyle w:val="Normal"/>
        <w:framePr w:w="360" w:hAnchor="page" w:vAnchor="page" w:x="7396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64" w:hAnchor="page" w:vAnchor="page" w:x="8541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(60)  </w:t>
      </w:r>
    </w:p>
    <w:p>
      <w:pPr>
        <w:pStyle w:val="Normal"/>
        <w:framePr w:w="764" w:hAnchor="page" w:vAnchor="page" w:x="10057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(36)  </w:t>
      </w:r>
    </w:p>
    <w:p>
      <w:pPr>
        <w:pStyle w:val="Normal"/>
        <w:framePr w:w="580" w:hAnchor="page" w:vAnchor="page" w:x="11673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(1) </w:t>
      </w:r>
    </w:p>
    <w:p>
      <w:pPr>
        <w:pStyle w:val="Normal"/>
        <w:framePr w:w="1833" w:hAnchor="page" w:vAnchor="page" w:x="681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received</w:t>
      </w:r>
    </w:p>
    <w:p>
      <w:pPr>
        <w:pStyle w:val="Normal"/>
        <w:framePr w:w="33" w:hAnchor="page" w:vAnchor="page" w:x="7396" w:y="594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507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357</w:t>
      </w:r>
    </w:p>
    <w:p>
      <w:pPr>
        <w:pStyle w:val="Normal"/>
        <w:framePr w:w="600" w:hAnchor="page" w:vAnchor="page" w:x="10024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527</w:t>
      </w:r>
    </w:p>
    <w:p>
      <w:pPr>
        <w:pStyle w:val="Normal"/>
        <w:framePr w:w="360" w:hAnchor="page" w:vAnchor="page" w:x="11740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</w:t>
      </w:r>
    </w:p>
    <w:p>
      <w:pPr>
        <w:pStyle w:val="Normal"/>
        <w:framePr w:w="4611" w:hAnchor="page" w:vAnchor="page" w:x="28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(used in) / generated from operations</w:t>
      </w:r>
    </w:p>
    <w:p>
      <w:pPr>
        <w:pStyle w:val="Normal"/>
        <w:framePr w:w="33" w:hAnchor="page" w:vAnchor="page" w:x="7396" w:y="567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60" w:hAnchor="page" w:vAnchor="page" w:x="8441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(900)</w:t>
      </w:r>
    </w:p>
    <w:p>
      <w:pPr>
        <w:pStyle w:val="Normal"/>
        <w:framePr w:w="600" w:hAnchor="page" w:vAnchor="page" w:x="10024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422</w:t>
      </w:r>
    </w:p>
    <w:p>
      <w:pPr>
        <w:pStyle w:val="Normal"/>
        <w:framePr w:w="360" w:hAnchor="page" w:vAnchor="page" w:x="11740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</w:t>
      </w:r>
    </w:p>
    <w:p>
      <w:pPr>
        <w:pStyle w:val="Normal"/>
        <w:framePr w:w="6027" w:hAnchor="page" w:vAnchor="page" w:x="681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Decrease/(increase) in loans issued from banking operations</w:t>
      </w:r>
    </w:p>
    <w:p>
      <w:pPr>
        <w:pStyle w:val="Normal"/>
        <w:framePr w:w="360" w:hAnchor="page" w:vAnchor="page" w:x="7396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707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</w:t>
      </w:r>
    </w:p>
    <w:p>
      <w:pPr>
        <w:pStyle w:val="Normal"/>
        <w:framePr w:w="884" w:hAnchor="page" w:vAnchor="page" w:x="9957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(272)  </w:t>
      </w:r>
    </w:p>
    <w:p>
      <w:pPr>
        <w:pStyle w:val="Normal"/>
        <w:framePr w:w="580" w:hAnchor="page" w:vAnchor="page" w:x="11673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(5) </w:t>
      </w:r>
    </w:p>
    <w:p>
      <w:pPr>
        <w:pStyle w:val="Normal"/>
        <w:framePr w:w="3766" w:hAnchor="page" w:vAnchor="page" w:x="681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trade and other payables</w:t>
      </w:r>
    </w:p>
    <w:p>
      <w:pPr>
        <w:pStyle w:val="Normal"/>
        <w:framePr w:w="360" w:hAnchor="page" w:vAnchor="page" w:x="7396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55" w:hAnchor="page" w:vAnchor="page" w:x="8298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(4,117)  </w:t>
      </w:r>
    </w:p>
    <w:p>
      <w:pPr>
        <w:pStyle w:val="Normal"/>
        <w:framePr w:w="1064" w:hAnchor="page" w:vAnchor="page" w:x="9807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(3,319)  </w:t>
      </w:r>
    </w:p>
    <w:p>
      <w:pPr>
        <w:pStyle w:val="Normal"/>
        <w:framePr w:w="700" w:hAnchor="page" w:vAnchor="page" w:x="11573" w:y="51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(56) </w:t>
      </w:r>
    </w:p>
    <w:p>
      <w:pPr>
        <w:pStyle w:val="Normal"/>
        <w:framePr w:w="6481" w:hAnchor="page" w:vAnchor="page" w:x="681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amounts due to customers and amounts due to banks</w:t>
      </w:r>
    </w:p>
    <w:p>
      <w:pPr>
        <w:pStyle w:val="Normal"/>
        <w:framePr w:w="360" w:hAnchor="page" w:vAnchor="page" w:x="7396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64" w:hAnchor="page" w:vAnchor="page" w:x="8290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(1,183)  </w:t>
      </w:r>
    </w:p>
    <w:p>
      <w:pPr>
        <w:pStyle w:val="Normal"/>
        <w:framePr w:w="884" w:hAnchor="page" w:vAnchor="page" w:x="9957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(869)  </w:t>
      </w:r>
    </w:p>
    <w:p>
      <w:pPr>
        <w:pStyle w:val="Normal"/>
        <w:framePr w:w="700" w:hAnchor="page" w:vAnchor="page" w:x="11573" w:y="49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(15) </w:t>
      </w:r>
    </w:p>
    <w:p>
      <w:pPr>
        <w:pStyle w:val="Normal"/>
        <w:framePr w:w="2540" w:hAnchor="page" w:vAnchor="page" w:x="681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other assets</w:t>
      </w:r>
    </w:p>
    <w:p>
      <w:pPr>
        <w:pStyle w:val="Normal"/>
        <w:framePr w:w="360" w:hAnchor="page" w:vAnchor="page" w:x="7396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51" w:hAnchor="page" w:vAnchor="page" w:x="8515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118 </w:t>
      </w:r>
    </w:p>
    <w:p>
      <w:pPr>
        <w:pStyle w:val="Normal"/>
        <w:framePr w:w="660" w:hAnchor="page" w:vAnchor="page" w:x="10024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244 </w:t>
      </w:r>
    </w:p>
    <w:p>
      <w:pPr>
        <w:pStyle w:val="Normal"/>
        <w:framePr w:w="420" w:hAnchor="page" w:vAnchor="page" w:x="1174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 </w:t>
      </w:r>
    </w:p>
    <w:p>
      <w:pPr>
        <w:pStyle w:val="Normal"/>
        <w:framePr w:w="4006" w:hAnchor="page" w:vAnchor="page" w:x="681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Decrease in trade and other receivables</w:t>
      </w:r>
    </w:p>
    <w:p>
      <w:pPr>
        <w:pStyle w:val="Normal"/>
        <w:framePr w:w="33" w:hAnchor="page" w:vAnchor="page" w:x="7396" w:y="444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357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1,548</w:t>
      </w:r>
    </w:p>
    <w:p>
      <w:pPr>
        <w:pStyle w:val="Normal"/>
        <w:framePr w:w="780" w:hAnchor="page" w:vAnchor="page" w:x="9881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2,211</w:t>
      </w:r>
    </w:p>
    <w:p>
      <w:pPr>
        <w:pStyle w:val="Normal"/>
        <w:framePr w:w="480" w:hAnchor="page" w:vAnchor="page" w:x="11640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37</w:t>
      </w:r>
    </w:p>
    <w:p>
      <w:pPr>
        <w:pStyle w:val="Normal"/>
        <w:framePr w:w="5447" w:hAnchor="page" w:vAnchor="page" w:x="28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Operating profit before changes in working capital</w:t>
      </w:r>
    </w:p>
    <w:p>
      <w:pPr>
        <w:pStyle w:val="Normal"/>
        <w:framePr w:w="33" w:hAnchor="page" w:vAnchor="page" w:x="7396" w:y="41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357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2,727</w:t>
      </w:r>
    </w:p>
    <w:p>
      <w:pPr>
        <w:pStyle w:val="Normal"/>
        <w:framePr w:w="780" w:hAnchor="page" w:vAnchor="page" w:x="9873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2,427</w:t>
      </w:r>
    </w:p>
    <w:p>
      <w:pPr>
        <w:pStyle w:val="Normal"/>
        <w:framePr w:w="480" w:hAnchor="page" w:vAnchor="page" w:x="11640" w:y="41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41</w:t>
      </w:r>
    </w:p>
    <w:p>
      <w:pPr>
        <w:pStyle w:val="Normal"/>
        <w:framePr w:w="787" w:hAnchor="page" w:vAnchor="page" w:x="68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7396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44" w:hAnchor="page" w:vAnchor="page" w:x="8641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(3)  </w:t>
      </w:r>
    </w:p>
    <w:p>
      <w:pPr>
        <w:pStyle w:val="Normal"/>
        <w:framePr w:w="540" w:hAnchor="page" w:vAnchor="page" w:x="10123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 </w:t>
      </w:r>
    </w:p>
    <w:p>
      <w:pPr>
        <w:pStyle w:val="Normal"/>
        <w:framePr w:w="420" w:hAnchor="page" w:vAnchor="page" w:x="1174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 </w:t>
      </w:r>
    </w:p>
    <w:p>
      <w:pPr>
        <w:pStyle w:val="Normal"/>
        <w:framePr w:w="2394" w:hAnchor="page" w:vAnchor="page" w:x="681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</w:t>
      </w:r>
    </w:p>
    <w:p>
      <w:pPr>
        <w:pStyle w:val="Normal"/>
        <w:framePr w:w="360" w:hAnchor="page" w:vAnchor="page" w:x="7396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507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51" w:hAnchor="page" w:vAnchor="page" w:x="10031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115 </w:t>
      </w:r>
    </w:p>
    <w:p>
      <w:pPr>
        <w:pStyle w:val="Normal"/>
        <w:framePr w:w="420" w:hAnchor="page" w:vAnchor="page" w:x="1174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</w:t>
      </w:r>
    </w:p>
    <w:p>
      <w:pPr>
        <w:pStyle w:val="Normal"/>
        <w:framePr w:w="2347" w:hAnchor="page" w:vAnchor="page" w:x="681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Bad debt expense, net</w:t>
      </w:r>
    </w:p>
    <w:p>
      <w:pPr>
        <w:pStyle w:val="Normal"/>
        <w:framePr w:w="360" w:hAnchor="page" w:vAnchor="page" w:x="7396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8607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 </w:t>
      </w:r>
    </w:p>
    <w:p>
      <w:pPr>
        <w:pStyle w:val="Normal"/>
        <w:framePr w:w="540" w:hAnchor="page" w:vAnchor="page" w:x="10123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 </w:t>
      </w:r>
    </w:p>
    <w:p>
      <w:pPr>
        <w:pStyle w:val="Normal"/>
        <w:framePr w:w="420" w:hAnchor="page" w:vAnchor="page" w:x="1174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2140" w:hAnchor="page" w:vAnchor="page" w:x="681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income, net</w:t>
      </w:r>
    </w:p>
    <w:p>
      <w:pPr>
        <w:pStyle w:val="Normal"/>
        <w:framePr w:w="360" w:hAnchor="page" w:vAnchor="page" w:x="7396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84" w:hAnchor="page" w:vAnchor="page" w:x="8441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(367)  </w:t>
      </w:r>
    </w:p>
    <w:p>
      <w:pPr>
        <w:pStyle w:val="Normal"/>
        <w:framePr w:w="884" w:hAnchor="page" w:vAnchor="page" w:x="9957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(518)  </w:t>
      </w:r>
    </w:p>
    <w:p>
      <w:pPr>
        <w:pStyle w:val="Normal"/>
        <w:framePr w:w="580" w:hAnchor="page" w:vAnchor="page" w:x="11673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(9) </w:t>
      </w:r>
    </w:p>
    <w:p>
      <w:pPr>
        <w:pStyle w:val="Normal"/>
        <w:framePr w:w="2801" w:hAnchor="page" w:vAnchor="page" w:x="681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loss, net</w:t>
      </w:r>
    </w:p>
    <w:p>
      <w:pPr>
        <w:pStyle w:val="Normal"/>
        <w:framePr w:w="360" w:hAnchor="page" w:vAnchor="page" w:x="7396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507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655 </w:t>
      </w:r>
    </w:p>
    <w:p>
      <w:pPr>
        <w:pStyle w:val="Normal"/>
        <w:framePr w:w="540" w:hAnchor="page" w:vAnchor="page" w:x="10123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87 </w:t>
      </w:r>
    </w:p>
    <w:p>
      <w:pPr>
        <w:pStyle w:val="Normal"/>
        <w:framePr w:w="420" w:hAnchor="page" w:vAnchor="page" w:x="11740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3160" w:hAnchor="page" w:vAnchor="page" w:x="68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396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507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377 </w:t>
      </w:r>
    </w:p>
    <w:p>
      <w:pPr>
        <w:pStyle w:val="Normal"/>
        <w:framePr w:w="660" w:hAnchor="page" w:vAnchor="page" w:x="10024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409 </w:t>
      </w:r>
    </w:p>
    <w:p>
      <w:pPr>
        <w:pStyle w:val="Normal"/>
        <w:framePr w:w="420" w:hAnchor="page" w:vAnchor="page" w:x="1174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 </w:t>
      </w:r>
    </w:p>
    <w:p>
      <w:pPr>
        <w:pStyle w:val="Normal"/>
        <w:framePr w:w="3830" w:hAnchor="page" w:vAnchor="page" w:x="4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generated from operating activities</w:t>
      </w:r>
    </w:p>
    <w:p>
      <w:pPr>
        <w:pStyle w:val="Normal"/>
        <w:framePr w:w="360" w:hAnchor="page" w:vAnchor="page" w:x="7396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16" w:hAnchor="page" w:vAnchor="page" w:x="280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Adjustments to reconcile profit before income tax to net cash flow used in/</w:t>
      </w:r>
    </w:p>
    <w:p>
      <w:pPr>
        <w:pStyle w:val="Normal"/>
        <w:framePr w:w="33" w:hAnchor="page" w:vAnchor="page" w:x="7396" w:y="221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925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Profit before tax</w:t>
      </w:r>
    </w:p>
    <w:p>
      <w:pPr>
        <w:pStyle w:val="Normal"/>
        <w:framePr w:w="360" w:hAnchor="page" w:vAnchor="page" w:x="7396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357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2,053 </w:t>
      </w:r>
    </w:p>
    <w:p>
      <w:pPr>
        <w:pStyle w:val="Normal"/>
        <w:framePr w:w="840" w:hAnchor="page" w:vAnchor="page" w:x="9873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2,283 </w:t>
      </w:r>
    </w:p>
    <w:p>
      <w:pPr>
        <w:pStyle w:val="Normal"/>
        <w:framePr w:w="540" w:hAnchor="page" w:vAnchor="page" w:x="1164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39 </w:t>
      </w:r>
    </w:p>
    <w:p>
      <w:pPr>
        <w:pStyle w:val="Normal"/>
        <w:framePr w:w="393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Cash flows from operating activities</w:t>
      </w:r>
    </w:p>
    <w:p>
      <w:pPr>
        <w:pStyle w:val="Normal"/>
        <w:framePr w:w="360" w:hAnchor="page" w:vAnchor="page" w:x="739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8" w:hAnchor="page" w:vAnchor="page" w:x="7396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8173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689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135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39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7877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1307" w:hAnchor="page" w:vAnchor="page" w:x="9394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1307" w:hAnchor="page" w:vAnchor="page" w:x="10910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288" w:hAnchor="page" w:vAnchor="page" w:x="7396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651" w:hAnchor="page" w:vAnchor="page" w:x="8834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 (unaudited)</w:t>
      </w:r>
    </w:p>
    <w:p>
      <w:pPr>
        <w:pStyle w:val="Normal"/>
        <w:framePr w:w="1461" w:hAnchor="page" w:vAnchor="page" w:x="5611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4189" w:hAnchor="page" w:vAnchor="page" w:x="44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Consolidated Statement of Cash Flows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7pt;margin-top:1pt;z-index:-1677364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13pt;margin-top:1pt;z-index:-1677363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13pt;margin-top:2.5pt;z-index:-1677363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597.75pt;margin-top:1pt;z-index:-1677362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13pt;margin-top:1pt;z-index:-1677362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13pt;margin-top:85.05pt;z-index:-16773620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368.8pt;margin-top:85.05pt;z-index:-1677361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392.8pt;margin-top:85.05pt;z-index:-167736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397.35pt;margin-top:85.05pt;z-index:-167736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439.35pt;margin-top:85.05pt;z-index:-167736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445.35pt;margin-top:85.05pt;z-index:-167736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468.65pt;margin-top:85.05pt;z-index:-167735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473.15pt;margin-top:85.05pt;z-index:-167735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515.2pt;margin-top:85.05pt;z-index:-167735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521.2pt;margin-top:85.05pt;z-index:-167735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544.45pt;margin-top:85.05pt;z-index:-1677358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551.2pt;margin-top:85.05pt;z-index:-16773576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591pt;margin-top:85.05pt;z-index:-167735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13pt;margin-top:110.6pt;z-index:-16773568;width:357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368.8pt;margin-top:110.6pt;z-index:-16773564;width:26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392.8pt;margin-top:110.6pt;z-index:-16773560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397.35pt;margin-top:110.6pt;z-index:-16773556;width:44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439.35pt;margin-top:110.6pt;z-index:-16773552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445.35pt;margin-top:110.6pt;z-index:-16773548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468.65pt;margin-top:110.6pt;z-index:-16773544;width:6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473.15pt;margin-top:110.6pt;z-index:-16773540;width:44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515.2pt;margin-top:110.6pt;z-index:-16773536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521.2pt;margin-top:110.6pt;z-index:-16773532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544.45pt;margin-top:110.6pt;z-index:-16773528;width:8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551.2pt;margin-top:110.6pt;z-index:-16773524;width:41.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591pt;margin-top:110.6pt;z-index:-16773520;width:8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13pt;margin-top:146.6pt;z-index:-16773516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368.8pt;margin-top:146.6pt;z-index:-1677351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392.8pt;margin-top:146.6pt;z-index:-167735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397.35pt;margin-top:146.6pt;z-index:-167735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439.35pt;margin-top:146.6pt;z-index:-167735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445.35pt;margin-top:146.6pt;z-index:-167734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468.65pt;margin-top:146.6pt;z-index:-167734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473.15pt;margin-top:146.6pt;z-index:-167734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515.2pt;margin-top:146.6pt;z-index:-167734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521.2pt;margin-top:146.6pt;z-index:-167734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544.45pt;margin-top:146.6pt;z-index:-1677347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551.2pt;margin-top:146.6pt;z-index:-16773472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591pt;margin-top:146.6pt;z-index:-167734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13pt;margin-top:170.65pt;z-index:-16773464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368.8pt;margin-top:170.65pt;z-index:-1677346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392.8pt;margin-top:170.65pt;z-index:-167734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397.35pt;margin-top:170.65pt;z-index:-167734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439.35pt;margin-top:170.65pt;z-index:-167734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445.35pt;margin-top:170.65pt;z-index:-1677344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468.65pt;margin-top:170.65pt;z-index:-167734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473.15pt;margin-top:170.65pt;z-index:-167734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515.2pt;margin-top:170.65pt;z-index:-167734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521.2pt;margin-top:170.65pt;z-index:-167734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544.45pt;margin-top:170.65pt;z-index:-1677342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551.2pt;margin-top:170.65pt;z-index:-16773420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591pt;margin-top:170.65pt;z-index:-167734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13pt;margin-top:194.65pt;z-index:-16773412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368.8pt;margin-top:194.65pt;z-index:-1677340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392.8pt;margin-top:194.65pt;z-index:-167734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397.35pt;margin-top:194.65pt;z-index:-167734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439.35pt;margin-top:194.65pt;z-index:-167733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445.35pt;margin-top:194.65pt;z-index:-1677339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468.65pt;margin-top:194.65pt;z-index:-167733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473.15pt;margin-top:194.65pt;z-index:-167733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515.2pt;margin-top:194.65pt;z-index:-167733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521.2pt;margin-top:194.65pt;z-index:-1677337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544.45pt;margin-top:194.65pt;z-index:-1677337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551.2pt;margin-top:194.65pt;z-index:-16773368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591pt;margin-top:194.65pt;z-index:-167733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13pt;margin-top:221.7pt;z-index:-16773360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368.8pt;margin-top:221.7pt;z-index:-1677335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392.8pt;margin-top:221.7pt;z-index:-167733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397.35pt;margin-top:221.7pt;z-index:-167733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439.35pt;margin-top:221.7pt;z-index:-167733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445.35pt;margin-top:221.7pt;z-index:-1677334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468.65pt;margin-top:221.7pt;z-index:-167733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473.15pt;margin-top:221.7pt;z-index:-167733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515.2pt;margin-top:221.7pt;z-index:-167733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521.2pt;margin-top:221.7pt;z-index:-167733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544.45pt;margin-top:221.7pt;z-index:-1677332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551.2pt;margin-top:221.7pt;z-index:-16773316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591pt;margin-top:221.7pt;z-index:-167733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13pt;margin-top:245.7pt;z-index:-16773308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368.8pt;margin-top:245.7pt;z-index:-1677330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392.8pt;margin-top:245.7pt;z-index:-167733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397.35pt;margin-top:245.7pt;z-index:-167732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439.35pt;margin-top:245.7pt;z-index:-167732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445.35pt;margin-top:245.7pt;z-index:-167732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468.65pt;margin-top:245.7pt;z-index:-167732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473.15pt;margin-top:245.7pt;z-index:-167732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515.2pt;margin-top:245.7pt;z-index:-167732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521.2pt;margin-top:245.7pt;z-index:-167732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544.45pt;margin-top:245.7pt;z-index:-1677326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551.2pt;margin-top:245.7pt;z-index:-16773264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591pt;margin-top:245.7pt;z-index:-167732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13pt;margin-top:269.75pt;z-index:-16773256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368.8pt;margin-top:269.75pt;z-index:-1677325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392.8pt;margin-top:269.75pt;z-index:-167732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397.35pt;margin-top:269.75pt;z-index:-167732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439.35pt;margin-top:269.75pt;z-index:-167732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445.35pt;margin-top:269.75pt;z-index:-167732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468.65pt;margin-top:269.75pt;z-index:-167732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473.15pt;margin-top:269.75pt;z-index:-167732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515.2pt;margin-top:269.75pt;z-index:-167732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521.2pt;margin-top:269.75pt;z-index:-167732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544.45pt;margin-top:269.75pt;z-index:-1677321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551.2pt;margin-top:269.75pt;z-index:-16773212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591pt;margin-top:269.75pt;z-index:-167732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13pt;margin-top:296.75pt;z-index:-16773204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368.8pt;margin-top:296.75pt;z-index:-1677320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392.8pt;margin-top:296.75pt;z-index:-167731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397.35pt;margin-top:296.75pt;z-index:-167731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439.35pt;margin-top:296.75pt;z-index:-167731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445.35pt;margin-top:296.75pt;z-index:-167731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468.65pt;margin-top:296.75pt;z-index:-167731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473.15pt;margin-top:296.75pt;z-index:-167731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515.2pt;margin-top:296.75pt;z-index:-167731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521.2pt;margin-top:296.75pt;z-index:-167731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544.45pt;margin-top:296.75pt;z-index:-1677316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551.2pt;margin-top:296.75pt;z-index:-16773160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591pt;margin-top:296.75pt;z-index:-167731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13pt;margin-top:320.75pt;z-index:-16773152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368.8pt;margin-top:320.75pt;z-index:-1677314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392.8pt;margin-top:320.75pt;z-index:-167731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397.35pt;margin-top:320.75pt;z-index:-167731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439.35pt;margin-top:320.75pt;z-index:-167731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445.35pt;margin-top:320.75pt;z-index:-167731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468.65pt;margin-top:320.75pt;z-index:-167731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473.15pt;margin-top:320.75pt;z-index:-167731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515.2pt;margin-top:320.75pt;z-index:-167731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521.2pt;margin-top:320.75pt;z-index:-167731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544.45pt;margin-top:320.75pt;z-index:-1677311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551.2pt;margin-top:320.75pt;z-index:-16773108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591pt;margin-top:320.75pt;z-index:-167731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13pt;margin-top:347.8pt;z-index:-16773100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368.8pt;margin-top:347.8pt;z-index:-1677309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392.8pt;margin-top:347.8pt;z-index:-167730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397.35pt;margin-top:347.8pt;z-index:-167730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439.35pt;margin-top:347.8pt;z-index:-167730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445.35pt;margin-top:347.8pt;z-index:-167730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468.65pt;margin-top:347.8pt;z-index:-167730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473.15pt;margin-top:347.8pt;z-index:-167730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515.2pt;margin-top:347.8pt;z-index:-167730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521.2pt;margin-top:347.8pt;z-index:-167730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544.45pt;margin-top:347.8pt;z-index:-1677306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551.2pt;margin-top:347.8pt;z-index:-16773056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591pt;margin-top:347.8pt;z-index:-167730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13pt;margin-top:371.8pt;z-index:-16773048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368.8pt;margin-top:371.8pt;z-index:-1677304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392.8pt;margin-top:371.8pt;z-index:-167730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397.35pt;margin-top:371.8pt;z-index:-167730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439.35pt;margin-top:371.8pt;z-index:-1677303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445.35pt;margin-top:371.8pt;z-index:-167730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468.65pt;margin-top:371.8pt;z-index:-167730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473.15pt;margin-top:371.8pt;z-index:-167730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515.2pt;margin-top:371.8pt;z-index:-167730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521.2pt;margin-top:371.8pt;z-index:-167730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544.45pt;margin-top:371.8pt;z-index:-1677300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551.2pt;margin-top:371.8pt;z-index:-16773004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591pt;margin-top:371.8pt;z-index:-167730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13pt;margin-top:395.85pt;z-index:-16772996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368.8pt;margin-top:395.85pt;z-index:-1677299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392.8pt;margin-top:395.85pt;z-index:-167729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397.35pt;margin-top:395.85pt;z-index:-167729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439.35pt;margin-top:395.85pt;z-index:-1677298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445.35pt;margin-top:395.85pt;z-index:-1677297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468.65pt;margin-top:395.85pt;z-index:-167729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473.15pt;margin-top:395.85pt;z-index:-167729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515.2pt;margin-top:395.85pt;z-index:-1677296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521.2pt;margin-top:395.85pt;z-index:-1677296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544.45pt;margin-top:395.85pt;z-index:-1677295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551.2pt;margin-top:395.85pt;z-index:-16772952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591pt;margin-top:395.85pt;z-index:-167729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13pt;margin-top:419.85pt;z-index:-16772944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368.8pt;margin-top:419.85pt;z-index:-1677294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392.8pt;margin-top:419.85pt;z-index:-167729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397.35pt;margin-top:419.85pt;z-index:-167729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439.35pt;margin-top:419.85pt;z-index:-1677292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445.35pt;margin-top:419.85pt;z-index:-167729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468.65pt;margin-top:419.85pt;z-index:-167729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473.15pt;margin-top:419.85pt;z-index:-167729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515.2pt;margin-top:419.85pt;z-index:-1677291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521.2pt;margin-top:419.85pt;z-index:-167729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544.45pt;margin-top:419.85pt;z-index:-1677290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551.2pt;margin-top:419.85pt;z-index:-16772900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591pt;margin-top:419.85pt;z-index:-1677289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13pt;margin-top:445.35pt;z-index:-16772892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368.8pt;margin-top:445.35pt;z-index:-1677288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392.8pt;margin-top:445.35pt;z-index:-167728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397.35pt;margin-top:445.35pt;z-index:-167728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439.35pt;margin-top:445.35pt;z-index:-1677287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445.35pt;margin-top:445.35pt;z-index:-167728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468.65pt;margin-top:445.35pt;z-index:-167728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473.15pt;margin-top:445.35pt;z-index:-167728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515.2pt;margin-top:445.35pt;z-index:-167728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521.2pt;margin-top:445.35pt;z-index:-167728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544.45pt;margin-top:445.35pt;z-index:-1677285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551.2pt;margin-top:445.35pt;z-index:-16772848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591pt;margin-top:445.35pt;z-index:-167728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13pt;margin-top:470.9pt;z-index:-16772840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368.8pt;margin-top:470.9pt;z-index:-16772836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392.8pt;margin-top:470.9pt;z-index:-167728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397.35pt;margin-top:470.9pt;z-index:-167728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439.35pt;margin-top:470.9pt;z-index:-1677282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445.35pt;margin-top:470.9pt;z-index:-167728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468.65pt;margin-top:470.9pt;z-index:-167728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473.15pt;margin-top:470.9pt;z-index:-167728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515.2pt;margin-top:470.9pt;z-index:-1677280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521.2pt;margin-top:470.9pt;z-index:-167728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544.45pt;margin-top:470.9pt;z-index:-16772800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551.2pt;margin-top:470.9pt;z-index:-16772796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591pt;margin-top:470.9pt;z-index:-1677279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13pt;margin-top:494.9pt;z-index:-16772788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368.8pt;margin-top:494.9pt;z-index:-16772784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392.8pt;margin-top:494.9pt;z-index:-167727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397.35pt;margin-top:494.9pt;z-index:-167727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439.35pt;margin-top:494.9pt;z-index:-1677277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445.35pt;margin-top:494.9pt;z-index:-167727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468.65pt;margin-top:494.9pt;z-index:-167727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473.15pt;margin-top:494.9pt;z-index:-167727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515.2pt;margin-top:494.9pt;z-index:-1677275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521.2pt;margin-top:494.9pt;z-index:-167727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544.45pt;margin-top:494.9pt;z-index:-16772748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551.2pt;margin-top:494.9pt;z-index:-16772744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591pt;margin-top:494.9pt;z-index:-1677274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13pt;margin-top:518.95pt;z-index:-16772736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368.8pt;margin-top:518.95pt;z-index:-16772732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392.8pt;margin-top:518.95pt;z-index:-167727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397.35pt;margin-top:518.95pt;z-index:-167727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439.35pt;margin-top:518.95pt;z-index:-1677272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445.35pt;margin-top:518.95pt;z-index:-167727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468.65pt;margin-top:518.95pt;z-index:-167727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473.15pt;margin-top:518.95pt;z-index:-167727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515.2pt;margin-top:518.95pt;z-index:-1677270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521.2pt;margin-top:518.95pt;z-index:-167727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544.45pt;margin-top:518.95pt;z-index:-16772696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551.2pt;margin-top:518.95pt;z-index:-16772692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591pt;margin-top:518.95pt;z-index:-1677268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13pt;margin-top:545.95pt;z-index:-16772684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368.8pt;margin-top:545.95pt;z-index:-16772680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392.8pt;margin-top:545.95pt;z-index:-167726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397.35pt;margin-top:545.95pt;z-index:-167726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439.35pt;margin-top:545.95pt;z-index:-1677266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445.35pt;margin-top:545.95pt;z-index:-167726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468.65pt;margin-top:545.95pt;z-index:-167726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473.15pt;margin-top:545.95pt;z-index:-167726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515.2pt;margin-top:545.95pt;z-index:-16772652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521.2pt;margin-top:545.95pt;z-index:-167726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544.45pt;margin-top:545.95pt;z-index:-16772644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551.2pt;margin-top:545.95pt;z-index:-16772640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591pt;margin-top:545.95pt;z-index:-1677263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13pt;margin-top:573pt;z-index:-16772632;width:35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368.8pt;margin-top:573pt;z-index:-16772628;width:2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392.8pt;margin-top:573pt;z-index:-167726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397.35pt;margin-top:573pt;z-index:-167726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439.35pt;margin-top:573pt;z-index:-16772616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445.35pt;margin-top:573pt;z-index:-167726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468.65pt;margin-top:573pt;z-index:-167726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473.15pt;margin-top:573pt;z-index:-167726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515.2pt;margin-top:573pt;z-index:-1677260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521.2pt;margin-top:573pt;z-index:-167725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544.45pt;margin-top:573pt;z-index:-16772592;width: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551.2pt;margin-top:573pt;z-index:-16772588;width:41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591pt;margin-top:573pt;z-index:-1677258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392.8pt;margin-top:109.1pt;z-index:-167725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397.35pt;margin-top:109.1pt;z-index:-167725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468.65pt;margin-top:109.1pt;z-index:-167725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473.15pt;margin-top:109.1pt;z-index:-167725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544.45pt;margin-top:109.1pt;z-index:-1677256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551.2pt;margin-top:109.1pt;z-index:-16772560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392.8pt;margin-top:206.65pt;z-index:-167725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397.35pt;margin-top:206.65pt;z-index:-167725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468.65pt;margin-top:206.65pt;z-index:-167725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473.15pt;margin-top:206.65pt;z-index:-167725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544.45pt;margin-top:206.65pt;z-index:-1677254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551.2pt;margin-top:206.65pt;z-index:-16772536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392.8pt;margin-top:220.2pt;z-index:-167725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397.35pt;margin-top:220.2pt;z-index:-167725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468.65pt;margin-top:220.2pt;z-index:-167725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473.15pt;margin-top:220.2pt;z-index:-167725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544.45pt;margin-top:220.2pt;z-index:-1677251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551.2pt;margin-top:220.2pt;z-index:-16772512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392.8pt;margin-top:281.75pt;z-index:-167725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397.35pt;margin-top:281.75pt;z-index:-1677250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468.65pt;margin-top:281.75pt;z-index:-167725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473.15pt;margin-top:281.75pt;z-index:-1677249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544.45pt;margin-top:281.75pt;z-index:-1677249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551.2pt;margin-top:281.75pt;z-index:-16772488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392.8pt;margin-top:295.25pt;z-index:-167724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397.35pt;margin-top:295.25pt;z-index:-167724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468.65pt;margin-top:295.25pt;z-index:-167724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473.15pt;margin-top:295.25pt;z-index:-1677247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544.45pt;margin-top:295.25pt;z-index:-1677246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551.2pt;margin-top:295.25pt;z-index:-16772464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392.8pt;margin-top:332.8pt;z-index:-167724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397.35pt;margin-top:332.8pt;z-index:-1677245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468.65pt;margin-top:332.8pt;z-index:-167724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473.15pt;margin-top:332.8pt;z-index:-1677244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544.45pt;margin-top:332.8pt;z-index:-1677244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551.2pt;margin-top:332.8pt;z-index:-16772440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392.8pt;margin-top:346.3pt;z-index:-167724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397.35pt;margin-top:346.3pt;z-index:-1677243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468.65pt;margin-top:346.3pt;z-index:-167724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473.15pt;margin-top:346.3pt;z-index:-1677242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544.45pt;margin-top:346.3pt;z-index:-1677242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551.2pt;margin-top:346.3pt;z-index:-16772416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392.8pt;margin-top:443.85pt;z-index:-167724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397.35pt;margin-top:443.85pt;z-index:-1677240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468.65pt;margin-top:443.85pt;z-index:-167724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473.15pt;margin-top:443.85pt;z-index:-167724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544.45pt;margin-top:443.85pt;z-index:-1677239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551.2pt;margin-top:443.85pt;z-index:-16772392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392.8pt;margin-top:457.4pt;z-index:-167723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397.35pt;margin-top:457.4pt;z-index:-167723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468.65pt;margin-top:457.4pt;z-index:-167723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473.15pt;margin-top:457.4pt;z-index:-167723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544.45pt;margin-top:457.4pt;z-index:-1677237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551.2pt;margin-top:457.4pt;z-index:-16772368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392.8pt;margin-top:530.95pt;z-index:-167723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397.35pt;margin-top:530.95pt;z-index:-1677236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468.65pt;margin-top:530.95pt;z-index:-167723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473.15pt;margin-top:530.95pt;z-index:-167723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544.45pt;margin-top:530.95pt;z-index:-16772348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551.2pt;margin-top:530.95pt;z-index:-16772344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392.8pt;margin-top:544.45pt;z-index:-167723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397.35pt;margin-top:544.45pt;z-index:-167723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468.65pt;margin-top:544.45pt;z-index:-167723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473.15pt;margin-top:544.45pt;z-index:-167723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544.45pt;margin-top:544.45pt;z-index:-16772324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551.2pt;margin-top:544.45pt;z-index:-16772320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392.8pt;margin-top:557.95pt;z-index:-167723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397.35pt;margin-top:557.95pt;z-index:-167723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468.65pt;margin-top:557.95pt;z-index:-167723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473.15pt;margin-top:557.95pt;z-index:-1677230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544.45pt;margin-top:557.95pt;z-index:-16772300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551.2pt;margin-top:557.95pt;z-index:-16772296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392.8pt;margin-top:571.5pt;z-index:-167722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397.35pt;margin-top:571.5pt;z-index:-1677228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468.65pt;margin-top:571.5pt;z-index:-167722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473.15pt;margin-top:571.5pt;z-index:-167722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544.45pt;margin-top:571.5pt;z-index:-1677227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551.2pt;margin-top:571.5pt;z-index:-16772272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392.8pt;margin-top:585pt;z-index:-167722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392.8pt;margin-top:586.5pt;z-index:-167722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397.35pt;margin-top:585pt;z-index:-1677226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397.35pt;margin-top:586.5pt;z-index:-1677225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468.65pt;margin-top:585pt;z-index:-167722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468.65pt;margin-top:586.5pt;z-index:-167722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473.15pt;margin-top:585pt;z-index:-167722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473.15pt;margin-top:586.5pt;z-index:-1677224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544.45pt;margin-top:585pt;z-index:-16772236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544.45pt;margin-top:586.5pt;z-index:-16772232;width: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551.2pt;margin-top:585pt;z-index:-16772228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551.2pt;margin-top:586.5pt;z-index:-16772224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544.45pt;margin-top:67.05pt;z-index:-1677222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544.45pt;margin-top:76.05pt;z-index:-1677221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521.2pt;margin-top:67.05pt;z-index:-16772212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515.2pt;margin-top:67.05pt;z-index:-167722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468.65pt;margin-top:67.05pt;z-index:-1677220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468.65pt;margin-top:76.05pt;z-index:-1677220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445.35pt;margin-top:67.05pt;z-index:-16772196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439.35pt;margin-top:67.05pt;z-index:-167721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392.8pt;margin-top:76.05pt;z-index:-1677218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392.8pt;margin-top:67.05pt;z-index:-16772184;width:200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13pt;margin-top:595.5pt;z-index:-1677218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</w:p>
    <w:p>
      <w:pPr>
        <w:pStyle w:val="Normal"/>
        <w:framePr w:w="2607" w:hAnchor="page" w:vAnchor="page" w:x="280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and advertising.</w:t>
      </w:r>
    </w:p>
    <w:p>
      <w:pPr>
        <w:pStyle w:val="Normal"/>
        <w:framePr w:w="13808" w:hAnchor="page" w:vAnchor="page" w:x="28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 and unclaimed payments, interest revenue, revenue from overdrafts provided to agents, rent of space for kiosks, cash and settlement</w:t>
      </w:r>
    </w:p>
    <w:p>
      <w:pPr>
        <w:pStyle w:val="Normal"/>
        <w:framePr w:w="13789" w:hAnchor="page" w:vAnchor="page" w:x="280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government payments, education services and many others. Other Adjusted Net Revenue primarily consists of revenue from fees for inactive</w:t>
      </w:r>
    </w:p>
    <w:p>
      <w:pPr>
        <w:pStyle w:val="Normal"/>
        <w:framePr w:w="13744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consists of consumer and merchant fees charged for a variety of payments including multi-level-marketing, utility bills,</w:t>
      </w:r>
    </w:p>
    <w:p>
      <w:pPr>
        <w:pStyle w:val="Normal"/>
        <w:framePr w:w="13558" w:hAnchor="page" w:vAnchor="page" w:x="28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primarily consists of fees charged for payments to MNOs, internet services providers and pay television providers. Other payment</w:t>
      </w:r>
    </w:p>
    <w:p>
      <w:pPr>
        <w:pStyle w:val="Normal"/>
        <w:framePr w:w="14251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transferring funds via money remittance companies, card to card transfers and certain wallet to wallet transfers. Telecom payment adjusted net</w:t>
      </w:r>
    </w:p>
    <w:p>
      <w:pPr>
        <w:pStyle w:val="Normal"/>
        <w:framePr w:w="13924" w:hAnchor="page" w:vAnchor="page" w:x="280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behalf of our bank partners and microfinance companies. Money Remittances payment adjusted net revenue primarily consists of fees charged</w:t>
      </w:r>
    </w:p>
    <w:p>
      <w:pPr>
        <w:pStyle w:val="Normal"/>
        <w:framePr w:w="13817" w:hAnchor="page" w:vAnchor="page" w:x="280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numerous other merchants. Financial Services payment adjusted net revenue primarily consists of fees charged for payments accepted on</w:t>
      </w:r>
    </w:p>
    <w:p>
      <w:pPr>
        <w:pStyle w:val="Normal"/>
        <w:framePr w:w="13936" w:hAnchor="page" w:vAnchor="page" w:x="280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online, including online games, social networks, betting, online stores, game developers, software producers, coupon websites, tickets</w:t>
      </w:r>
    </w:p>
    <w:p>
      <w:pPr>
        <w:pStyle w:val="Normal"/>
        <w:framePr w:w="13664" w:hAnchor="page" w:vAnchor="page" w:x="280" w:y="4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transactions. E-commerce payment adjusted net revenue consists of fees charged to customers and merchants that buy and sell products and</w:t>
      </w:r>
    </w:p>
    <w:p>
      <w:pPr>
        <w:pStyle w:val="Normal"/>
        <w:framePr w:w="13075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the Adjusted Net Revenue consisting of the merchant and consumer fees collected for the payment</w:t>
      </w:r>
    </w:p>
    <w:p>
      <w:pPr>
        <w:pStyle w:val="Normal"/>
        <w:framePr w:w="6416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IFRS to Non-IFRS Operating Results in this earnings release.</w:t>
      </w:r>
    </w:p>
    <w:p>
      <w:pPr>
        <w:pStyle w:val="Normal"/>
        <w:framePr w:w="14109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revenue) in the case of Other Adjusted Net Revenue and Net Profit in the case of Adjusted EBITDA and Adjusted Net Profit, see Reconciliation</w:t>
      </w:r>
    </w:p>
    <w:p>
      <w:pPr>
        <w:pStyle w:val="Normal"/>
        <w:framePr w:w="13636" w:hAnchor="page" w:vAnchor="page" w:x="280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Fees Revenue (or Payment Revenue) in the case of Payment Adjusted Net Revenue, Revenue, Other Than Payment Processing Fees (Other</w:t>
      </w:r>
    </w:p>
    <w:p>
      <w:pPr>
        <w:pStyle w:val="Normal"/>
        <w:framePr w:w="14205" w:hAnchor="page" w:vAnchor="page" w:x="280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most directly comparable IFRS financial performance measure, which is revenue in the case of Total Adjusted Net Revenue, Payment Processing</w:t>
      </w:r>
    </w:p>
    <w:p>
      <w:pPr>
        <w:pStyle w:val="Normal"/>
        <w:framePr w:w="13933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Adjusted Net Revenue, Payment Adjusted Net Revenue, Other Adjusted Net Revenue, Adjusted EBITDA and Adjusted Net Profit to the</w:t>
      </w:r>
    </w:p>
    <w:p>
      <w:pPr>
        <w:pStyle w:val="Normal"/>
        <w:framePr w:w="1406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EBITDA, Adjusted EBITDA margin, Adjusted Net Profit, and Adjusted Net Profit per share, including a quantitative reconciliation of</w:t>
      </w:r>
    </w:p>
    <w:p>
      <w:pPr>
        <w:pStyle w:val="Normal"/>
        <w:framePr w:w="14059" w:hAnchor="page" w:vAnchor="page" w:x="280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measure. For more information regarding Total Adjusted Net Revenue, Payment Adjusted Net Revenue, Other Adjusted Net Revenue,</w:t>
      </w:r>
    </w:p>
    <w:p>
      <w:pPr>
        <w:pStyle w:val="Normal"/>
        <w:framePr w:w="13969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presented by other companies. QIWI encourages investors and others to review our financial information in its entirety and not rely on a single</w:t>
      </w:r>
    </w:p>
    <w:p>
      <w:pPr>
        <w:pStyle w:val="Normal"/>
        <w:framePr w:w="13955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determined in accordance with IFRS, they are susceptible to varying calculations and may not be comparable to other similarly titled measures</w:t>
      </w:r>
    </w:p>
    <w:p>
      <w:pPr>
        <w:pStyle w:val="Normal"/>
        <w:framePr w:w="14021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case of Adjusted Net Profit per share, each prepared in accordance with IFRS. Furthermore, because these non-IFRS financial measures are not</w:t>
      </w:r>
    </w:p>
    <w:p>
      <w:pPr>
        <w:pStyle w:val="Normal"/>
        <w:framePr w:w="13869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Revenue and Other Adjusted Net Revenue; Net Profit, in the case of Adjusted EBITDA; and Adjusted Net Profit, or earnings per share, in the</w:t>
      </w:r>
    </w:p>
    <w:p>
      <w:pPr>
        <w:pStyle w:val="Normal"/>
        <w:framePr w:w="13359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non-IFRS financial measures as substitutes for or superior to revenue, in the case of Total Adjusted Net Revenue, Payment Adjusted Net</w:t>
      </w:r>
    </w:p>
    <w:p>
      <w:pPr>
        <w:pStyle w:val="Normal"/>
        <w:framePr w:w="14062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EBITDA margin, Adjusted Net Profit and Adjusted Net Profit per share, which are non-IFRS financial measures. You should not consider these</w:t>
      </w:r>
    </w:p>
    <w:p>
      <w:pPr>
        <w:pStyle w:val="Normal"/>
        <w:framePr w:w="1403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release presents Total Adjusted Net Revenue, Payment Adjusted Net Revenue, Other Adjusted Net Revenue, Adjusted EBITDA, Adjusted</w:t>
      </w:r>
    </w:p>
    <w:p>
      <w:pPr>
        <w:pStyle w:val="Normal"/>
        <w:framePr w:w="761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Non-IFRS Financial Measures and Supplemental Financial Information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7pt;margin-top:1pt;z-index:-167721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13pt;margin-top:1pt;z-index:-167721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13pt;margin-top:2.5pt;z-index:-16772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597.75pt;margin-top:1pt;z-index:-167721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13pt;margin-top:1pt;z-index:-16772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</w:p>
    <w:p>
      <w:pPr>
        <w:pStyle w:val="Normal"/>
        <w:framePr w:w="741" w:hAnchor="page" w:vAnchor="page" w:x="745" w:y="168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SPO.</w:t>
      </w:r>
    </w:p>
    <w:p>
      <w:pPr>
        <w:pStyle w:val="Normal"/>
        <w:framePr w:w="13609" w:hAnchor="page" w:vAnchor="page" w:x="745" w:y="166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losses/(gains) for the period, while the former only include the foreign exchange loss/(gain) on the US dollar amount, which we received at</w:t>
      </w:r>
    </w:p>
    <w:p>
      <w:pPr>
        <w:pStyle w:val="Normal"/>
        <w:framePr w:w="12588" w:hAnchor="page" w:vAnchor="page" w:x="745" w:y="164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Foreign exchange gain in the reconciliation of Net Profit to Adjusted EBITDA as the latter includes all the foreign exchange</w:t>
      </w:r>
    </w:p>
    <w:p>
      <w:pPr>
        <w:pStyle w:val="Normal"/>
        <w:framePr w:w="520" w:hAnchor="page" w:vAnchor="page" w:x="280" w:y="161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3512" w:hAnchor="page" w:vAnchor="page" w:x="745" w:y="161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Forex loss on SPO funds as presented in the reconciliation of Net Profit to Adjusted Net Profit differs from the Foreign exchange loss</w:t>
      </w:r>
    </w:p>
    <w:p>
      <w:pPr>
        <w:pStyle w:val="Normal"/>
        <w:framePr w:w="520" w:hAnchor="page" w:vAnchor="page" w:x="280" w:y="159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1717" w:hAnchor="page" w:vAnchor="page" w:x="745" w:y="159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 primarily includes the effect of the acquisition of control in Contact and Rapida.</w:t>
      </w:r>
    </w:p>
    <w:p>
      <w:pPr>
        <w:pStyle w:val="Normal"/>
        <w:framePr w:w="2681" w:hAnchor="page" w:vAnchor="page" w:x="745" w:y="156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commissions.</w:t>
      </w:r>
    </w:p>
    <w:p>
      <w:pPr>
        <w:pStyle w:val="Normal"/>
        <w:framePr w:w="12915" w:hAnchor="page" w:vAnchor="page" w:x="745" w:y="154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revenue, costs of call-centers and</w:t>
      </w:r>
    </w:p>
    <w:p>
      <w:pPr>
        <w:pStyle w:val="Normal"/>
        <w:framePr w:w="520" w:hAnchor="page" w:vAnchor="page" w:x="280" w:y="15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675" w:hAnchor="page" w:vAnchor="page" w:x="745" w:y="152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depreciation and amortization) primarily consists of direct costs associated with other revenue and other</w:t>
      </w:r>
    </w:p>
    <w:p>
      <w:pPr>
        <w:pStyle w:val="Normal"/>
        <w:framePr w:w="6214" w:hAnchor="page" w:vAnchor="page" w:x="745" w:y="149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space for kiosks, cash and settlement services and advertising.</w:t>
      </w:r>
    </w:p>
    <w:p>
      <w:pPr>
        <w:pStyle w:val="Normal"/>
        <w:framePr w:w="520" w:hAnchor="page" w:vAnchor="page" w:x="280" w:y="147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155" w:hAnchor="page" w:vAnchor="page" w:x="745" w:y="147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inactivity fees, interest revenue, revenue from overdrafts provided to agents, rent of</w:t>
      </w:r>
    </w:p>
    <w:p>
      <w:pPr>
        <w:pStyle w:val="Normal"/>
        <w:framePr w:w="5454" w:hAnchor="page" w:vAnchor="page" w:x="745" w:y="144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purposes of the reconciliation presented above.</w:t>
      </w:r>
    </w:p>
    <w:p>
      <w:pPr>
        <w:pStyle w:val="Normal"/>
        <w:framePr w:w="13414" w:hAnchor="page" w:vAnchor="page" w:x="745" w:y="142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revenue; therefore, it has been allocated between payment revenue and other revenue in proportion to the relevant revenue amounts</w:t>
      </w:r>
    </w:p>
    <w:p>
      <w:pPr>
        <w:pStyle w:val="Normal"/>
        <w:framePr w:w="520" w:hAnchor="page" w:vAnchor="page" w:x="280" w:y="14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88" w:hAnchor="page" w:vAnchor="page" w:x="745" w:y="14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137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520" w:hAnchor="page" w:vAnchor="page" w:x="280" w:y="135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549" w:hAnchor="page" w:vAnchor="page" w:x="745" w:y="135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520" w:hAnchor="page" w:vAnchor="page" w:x="280" w:y="132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0750" w:hAnchor="page" w:vAnchor="page" w:x="745" w:y="132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6015" w:hAnchor="page" w:vAnchor="page" w:x="745" w:y="130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2017.</w:t>
      </w:r>
    </w:p>
    <w:p>
      <w:pPr>
        <w:pStyle w:val="Normal"/>
        <w:framePr w:w="520" w:hAnchor="page" w:vAnchor="page" w:x="280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59.0855 to U.S. $1.00, which was the official exchange rate quoted by the</w:t>
      </w:r>
    </w:p>
    <w:p>
      <w:pPr>
        <w:pStyle w:val="Normal"/>
        <w:framePr w:w="960" w:hAnchor="page" w:vAnchor="page" w:x="280" w:y="123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7126" w:y="123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7972" w:y="123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60,427 </w:t>
      </w:r>
    </w:p>
    <w:p>
      <w:pPr>
        <w:pStyle w:val="Normal"/>
        <w:framePr w:w="942" w:hAnchor="page" w:vAnchor="page" w:x="9593" w:y="123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61,111 </w:t>
      </w:r>
    </w:p>
    <w:p>
      <w:pPr>
        <w:pStyle w:val="Normal"/>
        <w:framePr w:w="942" w:hAnchor="page" w:vAnchor="page" w:x="11199" w:y="123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61,111 </w:t>
      </w:r>
    </w:p>
    <w:p>
      <w:pPr>
        <w:pStyle w:val="Normal"/>
        <w:framePr w:w="773" w:hAnchor="page" w:vAnchor="page" w:x="280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7126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7972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60,427 </w:t>
      </w:r>
    </w:p>
    <w:p>
      <w:pPr>
        <w:pStyle w:val="Normal"/>
        <w:framePr w:w="960" w:hAnchor="page" w:vAnchor="page" w:x="9578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60,642 </w:t>
      </w:r>
    </w:p>
    <w:p>
      <w:pPr>
        <w:pStyle w:val="Normal"/>
        <w:framePr w:w="960" w:hAnchor="page" w:vAnchor="page" w:x="11185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60,642 </w:t>
      </w:r>
    </w:p>
    <w:p>
      <w:pPr>
        <w:pStyle w:val="Normal"/>
        <w:framePr w:w="8575" w:hAnchor="page" w:vAnchor="page" w:x="280" w:y="118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Weighted-average number of shares used in computing Adjusted Net Profit per share   </w:t>
      </w:r>
    </w:p>
    <w:p>
      <w:pPr>
        <w:pStyle w:val="Normal"/>
        <w:framePr w:w="960" w:hAnchor="page" w:vAnchor="page" w:x="280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7126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21.02 </w:t>
      </w:r>
    </w:p>
    <w:p>
      <w:pPr>
        <w:pStyle w:val="Normal"/>
        <w:framePr w:w="840" w:hAnchor="page" w:vAnchor="page" w:x="9678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17.70 </w:t>
      </w:r>
    </w:p>
    <w:p>
      <w:pPr>
        <w:pStyle w:val="Normal"/>
        <w:framePr w:w="720" w:hAnchor="page" w:vAnchor="page" w:x="11385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0.30 </w:t>
      </w:r>
    </w:p>
    <w:p>
      <w:pPr>
        <w:pStyle w:val="Normal"/>
        <w:framePr w:w="773" w:hAnchor="page" w:vAnchor="page" w:x="280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7126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21.02 </w:t>
      </w:r>
    </w:p>
    <w:p>
      <w:pPr>
        <w:pStyle w:val="Normal"/>
        <w:framePr w:w="840" w:hAnchor="page" w:vAnchor="page" w:x="9678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17.84 </w:t>
      </w:r>
    </w:p>
    <w:p>
      <w:pPr>
        <w:pStyle w:val="Normal"/>
        <w:framePr w:w="720" w:hAnchor="page" w:vAnchor="page" w:x="11385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0.30 </w:t>
      </w:r>
    </w:p>
    <w:p>
      <w:pPr>
        <w:pStyle w:val="Normal"/>
        <w:framePr w:w="3121" w:hAnchor="page" w:vAnchor="page" w:x="280" w:y="110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3" w:hAnchor="page" w:vAnchor="page" w:x="7126" w:y="1101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250" w:hAnchor="page" w:vAnchor="page" w:x="280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7126" w:y="1074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1,270</w:t>
      </w:r>
    </w:p>
    <w:p>
      <w:pPr>
        <w:pStyle w:val="Normal"/>
        <w:framePr w:w="780" w:hAnchor="page" w:vAnchor="page" w:x="9678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1,082</w:t>
      </w:r>
    </w:p>
    <w:p>
      <w:pPr>
        <w:pStyle w:val="Normal"/>
        <w:framePr w:w="660" w:hAnchor="page" w:vAnchor="page" w:x="11385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18.3</w:t>
      </w:r>
    </w:p>
    <w:p>
      <w:pPr>
        <w:pStyle w:val="Normal"/>
        <w:framePr w:w="6370" w:hAnchor="page" w:vAnchor="page" w:x="280" w:y="104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loss/(gain) on June 2014 offering proceeds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360" w:hAnchor="page" w:vAnchor="page" w:x="7126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266 </w:t>
      </w:r>
    </w:p>
    <w:p>
      <w:pPr>
        <w:pStyle w:val="Normal"/>
        <w:framePr w:w="820" w:hAnchor="page" w:vAnchor="page" w:x="9762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(127) </w:t>
      </w:r>
    </w:p>
    <w:p>
      <w:pPr>
        <w:pStyle w:val="Normal"/>
        <w:framePr w:w="760" w:hAnchor="page" w:vAnchor="page" w:x="11418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(2.1) </w:t>
      </w:r>
    </w:p>
    <w:p>
      <w:pPr>
        <w:pStyle w:val="Normal"/>
        <w:framePr w:w="3743" w:hAnchor="page" w:vAnchor="page" w:x="280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taxation of the above items</w:t>
      </w:r>
    </w:p>
    <w:p>
      <w:pPr>
        <w:pStyle w:val="Normal"/>
        <w:framePr w:w="360" w:hAnchor="page" w:vAnchor="page" w:x="7126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00" w:hAnchor="page" w:vAnchor="page" w:x="8255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(18) </w:t>
      </w:r>
    </w:p>
    <w:p>
      <w:pPr>
        <w:pStyle w:val="Normal"/>
        <w:framePr w:w="700" w:hAnchor="page" w:vAnchor="page" w:x="9862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(18) </w:t>
      </w:r>
    </w:p>
    <w:p>
      <w:pPr>
        <w:pStyle w:val="Normal"/>
        <w:framePr w:w="760" w:hAnchor="page" w:vAnchor="page" w:x="11418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(0.3) </w:t>
      </w:r>
    </w:p>
    <w:p>
      <w:pPr>
        <w:pStyle w:val="Normal"/>
        <w:framePr w:w="3320" w:hAnchor="page" w:vAnchor="page" w:x="280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7126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540" w:hAnchor="page" w:vAnchor="page" w:x="9928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 </w:t>
      </w:r>
    </w:p>
    <w:p>
      <w:pPr>
        <w:pStyle w:val="Normal"/>
        <w:framePr w:w="600" w:hAnchor="page" w:vAnchor="page" w:x="11485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</w:t>
      </w:r>
    </w:p>
    <w:p>
      <w:pPr>
        <w:pStyle w:val="Normal"/>
        <w:framePr w:w="4181" w:hAnchor="page" w:vAnchor="page" w:x="280" w:y="9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7126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8322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93 </w:t>
      </w:r>
    </w:p>
    <w:p>
      <w:pPr>
        <w:pStyle w:val="Normal"/>
        <w:framePr w:w="540" w:hAnchor="page" w:vAnchor="page" w:x="9928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91 </w:t>
      </w:r>
    </w:p>
    <w:p>
      <w:pPr>
        <w:pStyle w:val="Normal"/>
        <w:framePr w:w="600" w:hAnchor="page" w:vAnchor="page" w:x="11485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1.5 </w:t>
      </w:r>
    </w:p>
    <w:p>
      <w:pPr>
        <w:pStyle w:val="Normal"/>
        <w:framePr w:w="1242" w:hAnchor="page" w:vAnchor="page" w:x="280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60" w:hAnchor="page" w:vAnchor="page" w:x="7126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929 </w:t>
      </w:r>
    </w:p>
    <w:p>
      <w:pPr>
        <w:pStyle w:val="Normal"/>
        <w:framePr w:w="840" w:hAnchor="page" w:vAnchor="page" w:x="9678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1,076 </w:t>
      </w:r>
    </w:p>
    <w:p>
      <w:pPr>
        <w:pStyle w:val="Normal"/>
        <w:framePr w:w="720" w:hAnchor="page" w:vAnchor="page" w:x="11385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18.2 </w:t>
      </w:r>
    </w:p>
    <w:p>
      <w:pPr>
        <w:pStyle w:val="Normal"/>
        <w:framePr w:w="2712" w:hAnchor="page" w:vAnchor="page" w:x="280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3" w:hAnchor="page" w:vAnchor="page" w:x="7126" w:y="927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8172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62.6%</w:t>
      </w:r>
    </w:p>
    <w:p>
      <w:pPr>
        <w:pStyle w:val="Normal"/>
        <w:framePr w:w="860" w:hAnchor="page" w:vAnchor="page" w:x="9778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46.9%</w:t>
      </w:r>
    </w:p>
    <w:p>
      <w:pPr>
        <w:pStyle w:val="Normal"/>
        <w:framePr w:w="920" w:hAnchor="page" w:vAnchor="page" w:x="11385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46.9% </w:t>
      </w:r>
    </w:p>
    <w:p>
      <w:pPr>
        <w:pStyle w:val="Normal"/>
        <w:framePr w:w="2155" w:hAnchor="page" w:vAnchor="page" w:x="280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7126" w:y="900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1,640</w:t>
      </w:r>
    </w:p>
    <w:p>
      <w:pPr>
        <w:pStyle w:val="Normal"/>
        <w:framePr w:w="780" w:hAnchor="page" w:vAnchor="page" w:x="9678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1,376</w:t>
      </w:r>
    </w:p>
    <w:p>
      <w:pPr>
        <w:pStyle w:val="Normal"/>
        <w:framePr w:w="660" w:hAnchor="page" w:vAnchor="page" w:x="11385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23.3</w:t>
      </w:r>
    </w:p>
    <w:p>
      <w:pPr>
        <w:pStyle w:val="Normal"/>
        <w:framePr w:w="3320" w:hAnchor="page" w:vAnchor="page" w:x="280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7126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540" w:hAnchor="page" w:vAnchor="page" w:x="9928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 </w:t>
      </w:r>
    </w:p>
    <w:p>
      <w:pPr>
        <w:pStyle w:val="Normal"/>
        <w:framePr w:w="600" w:hAnchor="page" w:vAnchor="page" w:x="11485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</w:t>
      </w:r>
    </w:p>
    <w:p>
      <w:pPr>
        <w:pStyle w:val="Normal"/>
        <w:framePr w:w="2240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360" w:hAnchor="page" w:vAnchor="page" w:x="7126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235 </w:t>
      </w:r>
    </w:p>
    <w:p>
      <w:pPr>
        <w:pStyle w:val="Normal"/>
        <w:framePr w:w="660" w:hAnchor="page" w:vAnchor="page" w:x="9828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204 </w:t>
      </w:r>
    </w:p>
    <w:p>
      <w:pPr>
        <w:pStyle w:val="Normal"/>
        <w:framePr w:w="600" w:hAnchor="page" w:vAnchor="page" w:x="1148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3.5 </w:t>
      </w:r>
    </w:p>
    <w:p>
      <w:pPr>
        <w:pStyle w:val="Normal"/>
        <w:framePr w:w="1887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360" w:hAnchor="page" w:vAnchor="page" w:x="7126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422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</w:t>
      </w:r>
    </w:p>
    <w:p>
      <w:pPr>
        <w:pStyle w:val="Normal"/>
        <w:framePr w:w="691" w:hAnchor="page" w:vAnchor="page" w:x="9869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(11) </w:t>
      </w:r>
    </w:p>
    <w:p>
      <w:pPr>
        <w:pStyle w:val="Normal"/>
        <w:framePr w:w="760" w:hAnchor="page" w:vAnchor="page" w:x="11418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(0.2) </w:t>
      </w:r>
    </w:p>
    <w:p>
      <w:pPr>
        <w:pStyle w:val="Normal"/>
        <w:framePr w:w="2387" w:hAnchor="page" w:vAnchor="page" w:x="280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7126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468 </w:t>
      </w:r>
    </w:p>
    <w:p>
      <w:pPr>
        <w:pStyle w:val="Normal"/>
        <w:framePr w:w="660" w:hAnchor="page" w:vAnchor="page" w:x="9828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193 </w:t>
      </w:r>
    </w:p>
    <w:p>
      <w:pPr>
        <w:pStyle w:val="Normal"/>
        <w:framePr w:w="600" w:hAnchor="page" w:vAnchor="page" w:x="11485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3.3 </w:t>
      </w:r>
    </w:p>
    <w:p>
      <w:pPr>
        <w:pStyle w:val="Normal"/>
        <w:framePr w:w="2427" w:hAnchor="page" w:vAnchor="page" w:x="280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7126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20" w:hAnchor="page" w:vAnchor="page" w:x="8155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(190) </w:t>
      </w:r>
    </w:p>
    <w:p>
      <w:pPr>
        <w:pStyle w:val="Normal"/>
        <w:framePr w:w="820" w:hAnchor="page" w:vAnchor="page" w:x="9762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(342) </w:t>
      </w:r>
    </w:p>
    <w:p>
      <w:pPr>
        <w:pStyle w:val="Normal"/>
        <w:framePr w:w="760" w:hAnchor="page" w:vAnchor="page" w:x="11418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(5.8) </w:t>
      </w:r>
    </w:p>
    <w:p>
      <w:pPr>
        <w:pStyle w:val="Normal"/>
        <w:framePr w:w="1553" w:hAnchor="page" w:vAnchor="page" w:x="280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</w:t>
      </w:r>
    </w:p>
    <w:p>
      <w:pPr>
        <w:pStyle w:val="Normal"/>
        <w:framePr w:w="360" w:hAnchor="page" w:vAnchor="page" w:x="7126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422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 </w:t>
      </w:r>
    </w:p>
    <w:p>
      <w:pPr>
        <w:pStyle w:val="Normal"/>
        <w:framePr w:w="580" w:hAnchor="page" w:vAnchor="page" w:x="9962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(4) </w:t>
      </w:r>
    </w:p>
    <w:p>
      <w:pPr>
        <w:pStyle w:val="Normal"/>
        <w:framePr w:w="760" w:hAnchor="page" w:vAnchor="page" w:x="11418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(0.1) </w:t>
      </w:r>
    </w:p>
    <w:p>
      <w:pPr>
        <w:pStyle w:val="Normal"/>
        <w:framePr w:w="3160" w:hAnchor="page" w:vAnchor="page" w:x="280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126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191 </w:t>
      </w:r>
    </w:p>
    <w:p>
      <w:pPr>
        <w:pStyle w:val="Normal"/>
        <w:framePr w:w="660" w:hAnchor="page" w:vAnchor="page" w:x="9828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200 </w:t>
      </w:r>
    </w:p>
    <w:p>
      <w:pPr>
        <w:pStyle w:val="Normal"/>
        <w:framePr w:w="600" w:hAnchor="page" w:vAnchor="page" w:x="11485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3.4 </w:t>
      </w:r>
    </w:p>
    <w:p>
      <w:pPr>
        <w:pStyle w:val="Normal"/>
        <w:framePr w:w="721" w:hAnchor="page" w:vAnchor="page" w:x="280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33" w:hAnchor="page" w:vAnchor="page" w:x="7126" w:y="705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56" w:hAnchor="page" w:vAnchor="page" w:x="280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7126" w:y="67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60" w:hAnchor="page" w:vAnchor="page" w:x="8222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929 </w:t>
      </w:r>
    </w:p>
    <w:p>
      <w:pPr>
        <w:pStyle w:val="Normal"/>
        <w:framePr w:w="840" w:hAnchor="page" w:vAnchor="page" w:x="9678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1,076 </w:t>
      </w:r>
    </w:p>
    <w:p>
      <w:pPr>
        <w:pStyle w:val="Normal"/>
        <w:framePr w:w="720" w:hAnchor="page" w:vAnchor="page" w:x="11385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18.2 </w:t>
      </w:r>
    </w:p>
    <w:p>
      <w:pPr>
        <w:pStyle w:val="Normal"/>
        <w:framePr w:w="3119" w:hAnchor="page" w:vAnchor="page" w:x="280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7126" w:y="64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2,619</w:t>
      </w:r>
    </w:p>
    <w:p>
      <w:pPr>
        <w:pStyle w:val="Normal"/>
        <w:framePr w:w="780" w:hAnchor="page" w:vAnchor="page" w:x="9678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2,934</w:t>
      </w:r>
    </w:p>
    <w:p>
      <w:pPr>
        <w:pStyle w:val="Normal"/>
        <w:framePr w:w="660" w:hAnchor="page" w:vAnchor="page" w:x="1138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49.7</w:t>
      </w:r>
    </w:p>
    <w:p>
      <w:pPr>
        <w:pStyle w:val="Normal"/>
        <w:framePr w:w="3208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60" w:hAnchor="page" w:vAnchor="page" w:x="7126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607 </w:t>
      </w:r>
    </w:p>
    <w:p>
      <w:pPr>
        <w:pStyle w:val="Normal"/>
        <w:framePr w:w="660" w:hAnchor="page" w:vAnchor="page" w:x="9828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463 </w:t>
      </w:r>
    </w:p>
    <w:p>
      <w:pPr>
        <w:pStyle w:val="Normal"/>
        <w:framePr w:w="600" w:hAnchor="page" w:vAnchor="page" w:x="11485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7.8 </w:t>
      </w:r>
    </w:p>
    <w:p>
      <w:pPr>
        <w:pStyle w:val="Normal"/>
        <w:framePr w:w="787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7126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8322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 </w:t>
      </w:r>
    </w:p>
    <w:p>
      <w:pPr>
        <w:pStyle w:val="Normal"/>
        <w:framePr w:w="540" w:hAnchor="page" w:vAnchor="page" w:x="9928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 </w:t>
      </w:r>
    </w:p>
    <w:p>
      <w:pPr>
        <w:pStyle w:val="Normal"/>
        <w:framePr w:w="600" w:hAnchor="page" w:vAnchor="page" w:x="1148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 </w:t>
      </w:r>
    </w:p>
    <w:p>
      <w:pPr>
        <w:pStyle w:val="Normal"/>
        <w:framePr w:w="1063" w:hAnchor="page" w:vAnchor="page" w:x="280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7126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221 </w:t>
      </w:r>
    </w:p>
    <w:p>
      <w:pPr>
        <w:pStyle w:val="Normal"/>
        <w:framePr w:w="660" w:hAnchor="page" w:vAnchor="page" w:x="9828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189 </w:t>
      </w:r>
    </w:p>
    <w:p>
      <w:pPr>
        <w:pStyle w:val="Normal"/>
        <w:framePr w:w="600" w:hAnchor="page" w:vAnchor="page" w:x="11485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3.2 </w:t>
      </w:r>
    </w:p>
    <w:p>
      <w:pPr>
        <w:pStyle w:val="Normal"/>
        <w:framePr w:w="2087" w:hAnchor="page" w:vAnchor="page" w:x="28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7126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419 </w:t>
      </w:r>
    </w:p>
    <w:p>
      <w:pPr>
        <w:pStyle w:val="Normal"/>
        <w:framePr w:w="660" w:hAnchor="page" w:vAnchor="page" w:x="9828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660 </w:t>
      </w:r>
    </w:p>
    <w:p>
      <w:pPr>
        <w:pStyle w:val="Normal"/>
        <w:framePr w:w="711" w:hAnchor="page" w:vAnchor="page" w:x="11392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11.2 </w:t>
      </w:r>
    </w:p>
    <w:p>
      <w:pPr>
        <w:pStyle w:val="Normal"/>
        <w:framePr w:w="1967" w:hAnchor="page" w:vAnchor="page" w:x="280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7126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359 </w:t>
      </w:r>
    </w:p>
    <w:p>
      <w:pPr>
        <w:pStyle w:val="Normal"/>
        <w:framePr w:w="651" w:hAnchor="page" w:vAnchor="page" w:x="9836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311 </w:t>
      </w:r>
    </w:p>
    <w:p>
      <w:pPr>
        <w:pStyle w:val="Normal"/>
        <w:framePr w:w="600" w:hAnchor="page" w:vAnchor="page" w:x="11485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5.3 </w:t>
      </w:r>
    </w:p>
    <w:p>
      <w:pPr>
        <w:pStyle w:val="Normal"/>
        <w:framePr w:w="1466" w:hAnchor="page" w:vAnchor="page" w:x="280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60" w:hAnchor="page" w:vAnchor="page" w:x="7126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948 </w:t>
      </w:r>
    </w:p>
    <w:p>
      <w:pPr>
        <w:pStyle w:val="Normal"/>
        <w:framePr w:w="840" w:hAnchor="page" w:vAnchor="page" w:x="9678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1,246 </w:t>
      </w:r>
    </w:p>
    <w:p>
      <w:pPr>
        <w:pStyle w:val="Normal"/>
        <w:framePr w:w="720" w:hAnchor="page" w:vAnchor="page" w:x="11385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21.1 </w:t>
      </w:r>
    </w:p>
    <w:p>
      <w:pPr>
        <w:pStyle w:val="Normal"/>
        <w:framePr w:w="3682" w:hAnchor="page" w:vAnchor="page" w:x="280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7126" w:y="477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2,012</w:t>
      </w:r>
    </w:p>
    <w:p>
      <w:pPr>
        <w:pStyle w:val="Normal"/>
        <w:framePr w:w="780" w:hAnchor="page" w:vAnchor="page" w:x="9678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2,471</w:t>
      </w:r>
    </w:p>
    <w:p>
      <w:pPr>
        <w:pStyle w:val="Normal"/>
        <w:framePr w:w="660" w:hAnchor="page" w:vAnchor="page" w:x="11385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41.8</w:t>
      </w:r>
    </w:p>
    <w:p>
      <w:pPr>
        <w:pStyle w:val="Normal"/>
        <w:framePr w:w="3208" w:hAnchor="page" w:vAnchor="page" w:x="280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7126" w:y="450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222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607</w:t>
      </w:r>
    </w:p>
    <w:p>
      <w:pPr>
        <w:pStyle w:val="Normal"/>
        <w:framePr w:w="600" w:hAnchor="page" w:vAnchor="page" w:x="9828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463</w:t>
      </w:r>
    </w:p>
    <w:p>
      <w:pPr>
        <w:pStyle w:val="Normal"/>
        <w:framePr w:w="540" w:hAnchor="page" w:vAnchor="page" w:x="11485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7.8</w:t>
      </w:r>
    </w:p>
    <w:p>
      <w:pPr>
        <w:pStyle w:val="Normal"/>
        <w:framePr w:w="7941" w:hAnchor="page" w:vAnchor="page" w:x="280" w:y="4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7126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8322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 </w:t>
      </w:r>
    </w:p>
    <w:p>
      <w:pPr>
        <w:pStyle w:val="Normal"/>
        <w:framePr w:w="540" w:hAnchor="page" w:vAnchor="page" w:x="9928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55 </w:t>
      </w:r>
    </w:p>
    <w:p>
      <w:pPr>
        <w:pStyle w:val="Normal"/>
        <w:framePr w:w="600" w:hAnchor="page" w:vAnchor="page" w:x="11485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0.9 </w:t>
      </w:r>
    </w:p>
    <w:p>
      <w:pPr>
        <w:pStyle w:val="Normal"/>
        <w:framePr w:w="7588" w:hAnchor="page" w:vAnchor="page" w:x="280" w:y="4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7126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243 </w:t>
      </w:r>
    </w:p>
    <w:p>
      <w:pPr>
        <w:pStyle w:val="Normal"/>
        <w:framePr w:w="660" w:hAnchor="page" w:vAnchor="page" w:x="9828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330 </w:t>
      </w:r>
    </w:p>
    <w:p>
      <w:pPr>
        <w:pStyle w:val="Normal"/>
        <w:framePr w:w="600" w:hAnchor="page" w:vAnchor="page" w:x="11485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5.6 </w:t>
      </w:r>
    </w:p>
    <w:p>
      <w:pPr>
        <w:pStyle w:val="Normal"/>
        <w:framePr w:w="2024" w:hAnchor="page" w:vAnchor="page" w:x="280" w:y="3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7126" w:y="375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00" w:hAnchor="page" w:vAnchor="page" w:x="8222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795</w:t>
      </w:r>
    </w:p>
    <w:p>
      <w:pPr>
        <w:pStyle w:val="Normal"/>
        <w:framePr w:w="600" w:hAnchor="page" w:vAnchor="page" w:x="9828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738</w:t>
      </w:r>
    </w:p>
    <w:p>
      <w:pPr>
        <w:pStyle w:val="Normal"/>
        <w:framePr w:w="660" w:hAnchor="page" w:vAnchor="page" w:x="11385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12.5</w:t>
      </w:r>
    </w:p>
    <w:p>
      <w:pPr>
        <w:pStyle w:val="Normal"/>
        <w:framePr w:w="3682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7126" w:y="348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2,012</w:t>
      </w:r>
    </w:p>
    <w:p>
      <w:pPr>
        <w:pStyle w:val="Normal"/>
        <w:framePr w:w="780" w:hAnchor="page" w:vAnchor="page" w:x="9678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2,471</w:t>
      </w:r>
    </w:p>
    <w:p>
      <w:pPr>
        <w:pStyle w:val="Normal"/>
        <w:framePr w:w="660" w:hAnchor="page" w:vAnchor="page" w:x="1138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41.8</w:t>
      </w:r>
    </w:p>
    <w:p>
      <w:pPr>
        <w:pStyle w:val="Normal"/>
        <w:framePr w:w="8563" w:hAnchor="page" w:vAnchor="page" w:x="280" w:y="3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(4)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242 </w:t>
      </w:r>
    </w:p>
    <w:p>
      <w:pPr>
        <w:pStyle w:val="Normal"/>
        <w:framePr w:w="660" w:hAnchor="page" w:vAnchor="page" w:x="9828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304 </w:t>
      </w:r>
    </w:p>
    <w:p>
      <w:pPr>
        <w:pStyle w:val="Normal"/>
        <w:framePr w:w="600" w:hAnchor="page" w:vAnchor="page" w:x="11485" w:y="3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5.1 </w:t>
      </w:r>
    </w:p>
    <w:p>
      <w:pPr>
        <w:pStyle w:val="Normal"/>
        <w:framePr w:w="7921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7126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1,851 </w:t>
      </w:r>
    </w:p>
    <w:p>
      <w:pPr>
        <w:pStyle w:val="Normal"/>
        <w:framePr w:w="840" w:hAnchor="page" w:vAnchor="page" w:x="9678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1,885 </w:t>
      </w:r>
    </w:p>
    <w:p>
      <w:pPr>
        <w:pStyle w:val="Normal"/>
        <w:framePr w:w="720" w:hAnchor="page" w:vAnchor="page" w:x="1138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31.9 </w:t>
      </w:r>
    </w:p>
    <w:p>
      <w:pPr>
        <w:pStyle w:val="Normal"/>
        <w:framePr w:w="2619" w:hAnchor="page" w:vAnchor="page" w:x="280" w:y="2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3" w:hAnchor="page" w:vAnchor="page" w:x="7126" w:y="272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3,621</w:t>
      </w:r>
    </w:p>
    <w:p>
      <w:pPr>
        <w:pStyle w:val="Normal"/>
        <w:framePr w:w="780" w:hAnchor="page" w:vAnchor="page" w:x="9678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4,052</w:t>
      </w:r>
    </w:p>
    <w:p>
      <w:pPr>
        <w:pStyle w:val="Normal"/>
        <w:framePr w:w="660" w:hAnchor="page" w:vAnchor="page" w:x="11385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68.6</w:t>
      </w:r>
    </w:p>
    <w:p>
      <w:pPr>
        <w:pStyle w:val="Normal"/>
        <w:framePr w:w="3119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7126" w:y="24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2,619</w:t>
      </w:r>
    </w:p>
    <w:p>
      <w:pPr>
        <w:pStyle w:val="Normal"/>
        <w:framePr w:w="780" w:hAnchor="page" w:vAnchor="page" w:x="9678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2,934</w:t>
      </w:r>
    </w:p>
    <w:p>
      <w:pPr>
        <w:pStyle w:val="Normal"/>
        <w:framePr w:w="660" w:hAnchor="page" w:vAnchor="page" w:x="11385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49.7</w:t>
      </w:r>
    </w:p>
    <w:p>
      <w:pPr>
        <w:pStyle w:val="Normal"/>
        <w:framePr w:w="5175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712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297 </w:t>
      </w:r>
    </w:p>
    <w:p>
      <w:pPr>
        <w:pStyle w:val="Normal"/>
        <w:framePr w:w="660" w:hAnchor="page" w:vAnchor="page" w:x="982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359 </w:t>
      </w:r>
    </w:p>
    <w:p>
      <w:pPr>
        <w:pStyle w:val="Normal"/>
        <w:framePr w:w="600" w:hAnchor="page" w:vAnchor="page" w:x="1148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6.1 </w:t>
      </w:r>
    </w:p>
    <w:p>
      <w:pPr>
        <w:pStyle w:val="Normal"/>
        <w:framePr w:w="6814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 amortization)</w:t>
      </w:r>
    </w:p>
    <w:p>
      <w:pPr>
        <w:pStyle w:val="Normal"/>
        <w:framePr w:w="360" w:hAnchor="page" w:vAnchor="page" w:x="7126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2,094 </w:t>
      </w:r>
    </w:p>
    <w:p>
      <w:pPr>
        <w:pStyle w:val="Normal"/>
        <w:framePr w:w="840" w:hAnchor="page" w:vAnchor="page" w:x="9678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2,215 </w:t>
      </w:r>
    </w:p>
    <w:p>
      <w:pPr>
        <w:pStyle w:val="Normal"/>
        <w:framePr w:w="720" w:hAnchor="page" w:vAnchor="page" w:x="11385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37.5 </w:t>
      </w:r>
    </w:p>
    <w:p>
      <w:pPr>
        <w:pStyle w:val="Normal"/>
        <w:framePr w:w="112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712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4,416 </w:t>
      </w:r>
    </w:p>
    <w:p>
      <w:pPr>
        <w:pStyle w:val="Normal"/>
        <w:framePr w:w="840" w:hAnchor="page" w:vAnchor="page" w:x="967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4,790 </w:t>
      </w:r>
    </w:p>
    <w:p>
      <w:pPr>
        <w:pStyle w:val="Normal"/>
        <w:framePr w:w="720" w:hAnchor="page" w:vAnchor="page" w:x="1138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81.1 </w:t>
      </w:r>
    </w:p>
    <w:p>
      <w:pPr>
        <w:pStyle w:val="Normal"/>
        <w:framePr w:w="288" w:hAnchor="page" w:vAnchor="page" w:x="7126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888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49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03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12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759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1307" w:hAnchor="page" w:vAnchor="page" w:x="919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1307" w:hAnchor="page" w:vAnchor="page" w:x="10805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288" w:hAnchor="page" w:vAnchor="page" w:x="7126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2" w:hAnchor="page" w:vAnchor="page" w:x="8542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(unaudited)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7pt;margin-top:1pt;z-index:-167721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13pt;margin-top:1pt;z-index:-167721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13pt;margin-top:2.5pt;z-index:-167721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597.75pt;margin-top:1pt;z-index:-167721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13pt;margin-top:1pt;z-index:-167721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13pt;margin-top:85.05pt;z-index:-1677213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355.3pt;margin-top:85.05pt;z-index:-167721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378.55pt;margin-top:85.05pt;z-index:-167721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383.05pt;margin-top:85.05pt;z-index:-167721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425.1pt;margin-top:85.05pt;z-index:-167721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436.35pt;margin-top:85.05pt;z-index:-1677211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458.9pt;margin-top:85.05pt;z-index:-167721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463.4pt;margin-top:85.05pt;z-index:-167721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505.4pt;margin-top:85.05pt;z-index:-167721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516.7pt;margin-top:85.05pt;z-index:-1677210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539.2pt;margin-top:85.05pt;z-index:-167720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543.7pt;margin-top:85.05pt;z-index:-167720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585.75pt;margin-top:85.05pt;z-index:-167720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13pt;margin-top:109.1pt;z-index:-1677208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355.3pt;margin-top:109.1pt;z-index:-167720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378.55pt;margin-top:109.1pt;z-index:-167720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383.05pt;margin-top:109.1pt;z-index:-167720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425.1pt;margin-top:109.1pt;z-index:-167720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436.35pt;margin-top:109.1pt;z-index:-1677206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458.9pt;margin-top:109.1pt;z-index:-167720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463.4pt;margin-top:109.1pt;z-index:-167720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505.4pt;margin-top:109.1pt;z-index:-167720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516.7pt;margin-top:109.1pt;z-index:-1677204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539.2pt;margin-top:109.1pt;z-index:-167720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543.7pt;margin-top:109.1pt;z-index:-167720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585.75pt;margin-top:109.1pt;z-index:-167720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13pt;margin-top:136.1pt;z-index:-1677203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355.3pt;margin-top:136.1pt;z-index:-167720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378.55pt;margin-top:136.1pt;z-index:-167720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383.05pt;margin-top:136.1pt;z-index:-167720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425.1pt;margin-top:136.1pt;z-index:-167720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436.35pt;margin-top:136.1pt;z-index:-1677201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458.9pt;margin-top:136.1pt;z-index:-167720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463.4pt;margin-top:136.1pt;z-index:-167720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505.4pt;margin-top:136.1pt;z-index:-167720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516.7pt;margin-top:136.1pt;z-index:-1677199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539.2pt;margin-top:136.1pt;z-index:-167719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543.7pt;margin-top:136.1pt;z-index:-167719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585.75pt;margin-top:136.1pt;z-index:-167719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13pt;margin-top:160.15pt;z-index:-1677198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355.3pt;margin-top:160.15pt;z-index:-1677197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378.55pt;margin-top:160.15pt;z-index:-167719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383.05pt;margin-top:160.15pt;z-index:-167719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425.1pt;margin-top:160.15pt;z-index:-167719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436.35pt;margin-top:160.15pt;z-index:-1677196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458.9pt;margin-top:160.15pt;z-index:-167719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463.4pt;margin-top:160.15pt;z-index:-167719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505.4pt;margin-top:160.15pt;z-index:-167719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516.7pt;margin-top:160.15pt;z-index:-1677194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539.2pt;margin-top:160.15pt;z-index:-167719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543.7pt;margin-top:160.15pt;z-index:-167719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585.75pt;margin-top:160.15pt;z-index:-167719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13pt;margin-top:187.15pt;z-index:-1677192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355.3pt;margin-top:187.15pt;z-index:-167719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378.55pt;margin-top:187.15pt;z-index:-167719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383.05pt;margin-top:187.15pt;z-index:-167719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425.1pt;margin-top:187.15pt;z-index:-167719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436.35pt;margin-top:187.15pt;z-index:-1677190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458.9pt;margin-top:187.15pt;z-index:-167719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463.4pt;margin-top:187.15pt;z-index:-167719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505.4pt;margin-top:187.15pt;z-index:-167718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516.7pt;margin-top:187.15pt;z-index:-1677189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539.2pt;margin-top:187.15pt;z-index:-167718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543.7pt;margin-top:187.15pt;z-index:-167718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585.75pt;margin-top:187.15pt;z-index:-167718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13pt;margin-top:211.2pt;z-index:-1677187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355.3pt;margin-top:211.2pt;z-index:-167718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378.55pt;margin-top:211.2pt;z-index:-167718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383.05pt;margin-top:211.2pt;z-index:-167718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425.1pt;margin-top:211.2pt;z-index:-167718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436.35pt;margin-top:211.2pt;z-index:-1677185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458.9pt;margin-top:211.2pt;z-index:-167718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463.4pt;margin-top:211.2pt;z-index:-167718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505.4pt;margin-top:211.2pt;z-index:-167718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516.7pt;margin-top:211.2pt;z-index:-1677184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539.2pt;margin-top:211.2pt;z-index:-167718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543.7pt;margin-top:211.2pt;z-index:-167718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585.75pt;margin-top:211.2pt;z-index:-167718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13pt;margin-top:238.2pt;z-index:-1677182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355.3pt;margin-top:238.2pt;z-index:-167718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378.55pt;margin-top:238.2pt;z-index:-167718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383.05pt;margin-top:238.2pt;z-index:-167718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425.1pt;margin-top:238.2pt;z-index:-167718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436.35pt;margin-top:238.2pt;z-index:-1677180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458.9pt;margin-top:238.2pt;z-index:-167718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463.4pt;margin-top:238.2pt;z-index:-167717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505.4pt;margin-top:238.2pt;z-index:-167717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516.7pt;margin-top:238.2pt;z-index:-1677178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539.2pt;margin-top:238.2pt;z-index:-167717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543.7pt;margin-top:238.2pt;z-index:-167717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585.75pt;margin-top:238.2pt;z-index:-167717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13pt;margin-top:262.2pt;z-index:-1677177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355.3pt;margin-top:262.2pt;z-index:-167717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378.55pt;margin-top:262.2pt;z-index:-167717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383.05pt;margin-top:262.2pt;z-index:-167717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425.1pt;margin-top:262.2pt;z-index:-167717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436.35pt;margin-top:262.2pt;z-index:-1677175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458.9pt;margin-top:262.2pt;z-index:-167717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463.4pt;margin-top:262.2pt;z-index:-167717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505.4pt;margin-top:262.2pt;z-index:-167717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516.7pt;margin-top:262.2pt;z-index:-1677173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539.2pt;margin-top:262.2pt;z-index:-167717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543.7pt;margin-top:262.2pt;z-index:-167717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585.75pt;margin-top:262.2pt;z-index:-167717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13pt;margin-top:286.25pt;z-index:-1677172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355.3pt;margin-top:286.25pt;z-index:-167717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378.55pt;margin-top:286.25pt;z-index:-167717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383.05pt;margin-top:286.25pt;z-index:-167717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425.1pt;margin-top:286.25pt;z-index:-167717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436.35pt;margin-top:286.25pt;z-index:-1677170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458.9pt;margin-top:286.25pt;z-index:-167716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463.4pt;margin-top:286.25pt;z-index:-167716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505.4pt;margin-top:286.25pt;z-index:-167716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516.7pt;margin-top:286.25pt;z-index:-1677168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539.2pt;margin-top:286.25pt;z-index:-167716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543.7pt;margin-top:286.25pt;z-index:-167716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585.75pt;margin-top:286.25pt;z-index:-167716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13pt;margin-top:310.25pt;z-index:-1677166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355.3pt;margin-top:310.25pt;z-index:-167716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378.55pt;margin-top:310.25pt;z-index:-167716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383.05pt;margin-top:310.25pt;z-index:-167716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425.1pt;margin-top:310.25pt;z-index:-167716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436.35pt;margin-top:310.25pt;z-index:-1677164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458.9pt;margin-top:310.25pt;z-index:-167716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463.4pt;margin-top:310.25pt;z-index:-167716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505.4pt;margin-top:310.25pt;z-index:-167716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516.7pt;margin-top:310.25pt;z-index:-1677163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539.2pt;margin-top:310.25pt;z-index:-167716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543.7pt;margin-top:310.25pt;z-index:-167716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585.75pt;margin-top:310.25pt;z-index:-167716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13pt;margin-top:338.8pt;z-index:-1677161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355.3pt;margin-top:338.8pt;z-index:-167716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378.55pt;margin-top:338.8pt;z-index:-167716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383.05pt;margin-top:338.8pt;z-index:-167716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425.1pt;margin-top:338.8pt;z-index:-167716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436.35pt;margin-top:338.8pt;z-index:-1677159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458.9pt;margin-top:338.8pt;z-index:-167715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463.4pt;margin-top:338.8pt;z-index:-167715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505.4pt;margin-top:338.8pt;z-index:-167715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516.7pt;margin-top:338.8pt;z-index:-1677158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539.2pt;margin-top:338.8pt;z-index:-167715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543.7pt;margin-top:338.8pt;z-index:-167715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585.75pt;margin-top:338.8pt;z-index:-167715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13pt;margin-top:364.3pt;z-index:-1677156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355.3pt;margin-top:364.3pt;z-index:-1677156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378.55pt;margin-top:364.3pt;z-index:-167715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383.05pt;margin-top:364.3pt;z-index:-167715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425.1pt;margin-top:364.3pt;z-index:-167715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436.35pt;margin-top:364.3pt;z-index:-1677154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458.9pt;margin-top:364.3pt;z-index:-167715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463.4pt;margin-top:364.3pt;z-index:-167715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505.4pt;margin-top:364.3pt;z-index:-167715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516.7pt;margin-top:364.3pt;z-index:-1677152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539.2pt;margin-top:364.3pt;z-index:-167715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543.7pt;margin-top:364.3pt;z-index:-167715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585.75pt;margin-top:364.3pt;z-index:-167715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13pt;margin-top:388.3pt;z-index:-1677151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355.3pt;margin-top:388.3pt;z-index:-167715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378.55pt;margin-top:388.3pt;z-index:-167715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383.05pt;margin-top:388.3pt;z-index:-167715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425.1pt;margin-top:388.3pt;z-index:-167714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436.35pt;margin-top:388.3pt;z-index:-1677149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458.9pt;margin-top:388.3pt;z-index:-167714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463.4pt;margin-top:388.3pt;z-index:-167714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505.4pt;margin-top:388.3pt;z-index:-167714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516.7pt;margin-top:388.3pt;z-index:-1677147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539.2pt;margin-top:388.3pt;z-index:-167714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543.7pt;margin-top:388.3pt;z-index:-167714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585.75pt;margin-top:388.3pt;z-index:-167714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13pt;margin-top:412.35pt;z-index:-1677146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355.3pt;margin-top:412.35pt;z-index:-167714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378.55pt;margin-top:412.35pt;z-index:-167714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383.05pt;margin-top:412.35pt;z-index:-167714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425.1pt;margin-top:412.35pt;z-index:-167714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436.35pt;margin-top:412.35pt;z-index:-1677144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458.9pt;margin-top:412.35pt;z-index:-167714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463.4pt;margin-top:412.35pt;z-index:-167714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505.4pt;margin-top:412.35pt;z-index:-167714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516.7pt;margin-top:412.35pt;z-index:-1677142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539.2pt;margin-top:412.35pt;z-index:-167714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543.7pt;margin-top:412.35pt;z-index:-167714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585.75pt;margin-top:412.35pt;z-index:-167714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13pt;margin-top:436.35pt;z-index:-1677140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355.3pt;margin-top:436.35pt;z-index:-167714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378.55pt;margin-top:436.35pt;z-index:-167714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383.05pt;margin-top:436.35pt;z-index:-167713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425.1pt;margin-top:436.35pt;z-index:-167713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436.35pt;margin-top:436.35pt;z-index:-1677138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458.9pt;margin-top:436.35pt;z-index:-167713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463.4pt;margin-top:436.35pt;z-index:-167713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505.4pt;margin-top:436.35pt;z-index:-167713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516.7pt;margin-top:436.35pt;z-index:-1677137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539.2pt;margin-top:436.35pt;z-index:-167713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543.7pt;margin-top:436.35pt;z-index:-167713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585.75pt;margin-top:436.35pt;z-index:-167713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13pt;margin-top:463.4pt;z-index:-1677135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355.3pt;margin-top:463.4pt;z-index:-167713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378.55pt;margin-top:463.4pt;z-index:-167713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383.05pt;margin-top:463.4pt;z-index:-167713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425.1pt;margin-top:463.4pt;z-index:-167713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436.35pt;margin-top:463.4pt;z-index:-1677133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458.9pt;margin-top:463.4pt;z-index:-167713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463.4pt;margin-top:463.4pt;z-index:-167713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505.4pt;margin-top:463.4pt;z-index:-167713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516.7pt;margin-top:463.4pt;z-index:-1677132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539.2pt;margin-top:463.4pt;z-index:-167713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543.7pt;margin-top:463.4pt;z-index:-167713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585.75pt;margin-top:463.4pt;z-index:-167713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13pt;margin-top:487.4pt;z-index:-1677130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355.3pt;margin-top:487.4pt;z-index:-167713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378.55pt;margin-top:487.4pt;z-index:-167712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383.05pt;margin-top:487.4pt;z-index:-167712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425.1pt;margin-top:487.4pt;z-index:-167712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436.35pt;margin-top:487.4pt;z-index:-1677128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458.9pt;margin-top:487.4pt;z-index:-167712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463.4pt;margin-top:487.4pt;z-index:-167712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505.4pt;margin-top:487.4pt;z-index:-167712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516.7pt;margin-top:487.4pt;z-index:-1677126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539.2pt;margin-top:487.4pt;z-index:-167712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543.7pt;margin-top:487.4pt;z-index:-167712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585.75pt;margin-top:487.4pt;z-index:-167712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13pt;margin-top:511.45pt;z-index:-1677125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355.3pt;margin-top:511.45pt;z-index:-167712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378.55pt;margin-top:511.45pt;z-index:-167712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383.05pt;margin-top:511.45pt;z-index:-167712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425.1pt;margin-top:511.45pt;z-index:-167712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436.35pt;margin-top:511.45pt;z-index:-1677123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458.9pt;margin-top:511.45pt;z-index:-167712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463.4pt;margin-top:511.45pt;z-index:-167712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505.4pt;margin-top:511.45pt;z-index:-167712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516.7pt;margin-top:511.45pt;z-index:-1677121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539.2pt;margin-top:511.45pt;z-index:-167712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543.7pt;margin-top:511.45pt;z-index:-167712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585.75pt;margin-top:511.45pt;z-index:-167712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13pt;margin-top:536.95pt;z-index:-1677120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355.3pt;margin-top:536.95pt;z-index:-167711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378.55pt;margin-top:536.95pt;z-index:-167711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383.05pt;margin-top:536.95pt;z-index:-167711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425.1pt;margin-top:536.95pt;z-index:-167711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436.35pt;margin-top:536.95pt;z-index:-1677118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458.9pt;margin-top:536.95pt;z-index:-167711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463.4pt;margin-top:536.95pt;z-index:-167711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505.4pt;margin-top:536.95pt;z-index:-167711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516.7pt;margin-top:536.95pt;z-index:-1677116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539.2pt;margin-top:536.95pt;z-index:-167711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543.7pt;margin-top:536.95pt;z-index:-167711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585.75pt;margin-top:536.95pt;z-index:-167711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13pt;margin-top:562.45pt;z-index:-1677114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355.3pt;margin-top:562.45pt;z-index:-1677114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378.55pt;margin-top:562.45pt;z-index:-167711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383.05pt;margin-top:562.45pt;z-index:-167711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425.1pt;margin-top:562.45pt;z-index:-167711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436.35pt;margin-top:562.45pt;z-index:-1677112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458.9pt;margin-top:562.45pt;z-index:-167711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463.4pt;margin-top:562.45pt;z-index:-167711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505.4pt;margin-top:562.45pt;z-index:-167711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516.7pt;margin-top:562.45pt;z-index:-1677111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539.2pt;margin-top:562.45pt;z-index:-167711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543.7pt;margin-top:562.45pt;z-index:-167711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585.75pt;margin-top:562.45pt;z-index:-167711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13pt;margin-top:592.5pt;z-index:-1677109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355.3pt;margin-top:592.5pt;z-index:-1677109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378.55pt;margin-top:592.5pt;z-index:-167710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383.05pt;margin-top:592.5pt;z-index:-167710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425.1pt;margin-top:592.5pt;z-index:-167710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436.35pt;margin-top:592.5pt;z-index:-1677107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458.9pt;margin-top:592.5pt;z-index:-167710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463.4pt;margin-top:592.5pt;z-index:-167710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505.4pt;margin-top:592.5pt;z-index:-167710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516.7pt;margin-top:592.5pt;z-index:-1677106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539.2pt;margin-top:592.5pt;z-index:-167710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543.7pt;margin-top:592.5pt;z-index:-167710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585.75pt;margin-top:592.5pt;z-index:-167710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13pt;margin-top:616.5pt;z-index:-1677104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355.3pt;margin-top:616.5pt;z-index:-1677104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378.55pt;margin-top:616.5pt;z-index:-167710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383.05pt;margin-top:616.5pt;z-index:-167710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425.1pt;margin-top:616.5pt;z-index:-167710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436.35pt;margin-top:616.5pt;z-index:-1677102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458.9pt;margin-top:616.5pt;z-index:-167710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463.4pt;margin-top:616.5pt;z-index:-167710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505.4pt;margin-top:616.5pt;z-index:-167710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516.7pt;margin-top:616.5pt;z-index:-1677100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539.2pt;margin-top:616.5pt;z-index:-167710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543.7pt;margin-top:616.5pt;z-index:-167710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585.75pt;margin-top:616.5pt;z-index:-167709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378.55pt;margin-top:121.1pt;z-index:-167709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383.05pt;margin-top:121.1pt;z-index:-1677098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458.9pt;margin-top:121.1pt;z-index:-167709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463.4pt;margin-top:121.1pt;z-index:-167709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539.2pt;margin-top:121.1pt;z-index:-167709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543.7pt;margin-top:121.1pt;z-index:-1677097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378.55pt;margin-top:134.6pt;z-index:-167709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383.05pt;margin-top:134.6pt;z-index:-1677096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458.9pt;margin-top:134.6pt;z-index:-167709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463.4pt;margin-top:134.6pt;z-index:-1677095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539.2pt;margin-top:134.6pt;z-index:-167709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543.7pt;margin-top:134.6pt;z-index:-1677094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378.55pt;margin-top:172.15pt;z-index:-167709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383.05pt;margin-top:172.15pt;z-index:-1677094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458.9pt;margin-top:172.15pt;z-index:-167709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463.4pt;margin-top:172.15pt;z-index:-1677093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539.2pt;margin-top:172.15pt;z-index:-167709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543.7pt;margin-top:172.15pt;z-index:-1677092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378.55pt;margin-top:185.65pt;z-index:-167709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383.05pt;margin-top:185.65pt;z-index:-1677091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458.9pt;margin-top:185.65pt;z-index:-167709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463.4pt;margin-top:185.65pt;z-index:-1677090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539.2pt;margin-top:185.65pt;z-index:-167709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543.7pt;margin-top:185.65pt;z-index:-167709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378.55pt;margin-top:223.2pt;z-index:-167708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383.05pt;margin-top:223.2pt;z-index:-167708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458.9pt;margin-top:223.2pt;z-index:-167708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463.4pt;margin-top:223.2pt;z-index:-167708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539.2pt;margin-top:223.2pt;z-index:-167708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543.7pt;margin-top:223.2pt;z-index:-167708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378.55pt;margin-top:236.7pt;z-index:-167708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383.05pt;margin-top:236.7pt;z-index:-167708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458.9pt;margin-top:236.7pt;z-index:-167708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463.4pt;margin-top:236.7pt;z-index:-1677086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539.2pt;margin-top:236.7pt;z-index:-167708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543.7pt;margin-top:236.7pt;z-index:-167708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378.55pt;margin-top:322.25pt;z-index:-167708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383.05pt;margin-top:322.25pt;z-index:-167708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458.9pt;margin-top:322.25pt;z-index:-167708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463.4pt;margin-top:322.25pt;z-index:-167708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539.2pt;margin-top:322.25pt;z-index:-167708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543.7pt;margin-top:322.25pt;z-index:-167708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378.55pt;margin-top:335.8pt;z-index:-167708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378.55pt;margin-top:337.3pt;z-index:-167708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383.05pt;margin-top:335.8pt;z-index:-1677081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383.05pt;margin-top:337.3pt;z-index:-167708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458.9pt;margin-top:335.8pt;z-index:-167708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458.9pt;margin-top:337.3pt;z-index:-167708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463.4pt;margin-top:335.8pt;z-index:-167708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463.4pt;margin-top:337.3pt;z-index:-1677079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539.2pt;margin-top:335.8pt;z-index:-167707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539.2pt;margin-top:337.3pt;z-index:-167707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543.7pt;margin-top:335.8pt;z-index:-167707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543.7pt;margin-top:337.3pt;z-index:-167707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378.55pt;margin-top:350.8pt;z-index:-167707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383.05pt;margin-top:350.8pt;z-index:-1677077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458.9pt;margin-top:350.8pt;z-index:-167707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463.4pt;margin-top:350.8pt;z-index:-1677076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539.2pt;margin-top:350.8pt;z-index:-167707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543.7pt;margin-top:350.8pt;z-index:-1677075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378.55pt;margin-top:448.4pt;z-index:-167707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383.05pt;margin-top:448.4pt;z-index:-1677074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458.9pt;margin-top:448.4pt;z-index:-167707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463.4pt;margin-top:448.4pt;z-index:-1677074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539.2pt;margin-top:448.4pt;z-index:-167707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543.7pt;margin-top:448.4pt;z-index:-1677073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378.55pt;margin-top:461.9pt;z-index:-167707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383.05pt;margin-top:461.9pt;z-index:-1677072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458.9pt;margin-top:461.9pt;z-index:-167707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463.4pt;margin-top:461.9pt;z-index:-1677071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539.2pt;margin-top:461.9pt;z-index:-167707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543.7pt;margin-top:461.9pt;z-index:-1677070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378.55pt;margin-top:535.45pt;z-index:-167707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383.05pt;margin-top:535.45pt;z-index:-167707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458.9pt;margin-top:535.45pt;z-index:-167706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463.4pt;margin-top:535.45pt;z-index:-167706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539.2pt;margin-top:535.45pt;z-index:-167706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543.7pt;margin-top:535.45pt;z-index:-167706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378.55pt;margin-top:548.95pt;z-index:-167706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383.05pt;margin-top:548.95pt;z-index:-1677067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458.9pt;margin-top:548.95pt;z-index:-167706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463.4pt;margin-top:548.95pt;z-index:-167706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539.2pt;margin-top:548.95pt;z-index:-167706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543.7pt;margin-top:548.95pt;z-index:-1677066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539.2pt;margin-top:67.05pt;z-index:-1677065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539.2pt;margin-top:76.05pt;z-index:-1677065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516.7pt;margin-top:67.05pt;z-index:-16770648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505.4pt;margin-top:67.05pt;z-index:-1677064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458.9pt;margin-top:67.05pt;z-index:-1677064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458.9pt;margin-top:76.05pt;z-index:-1677063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436.35pt;margin-top:67.05pt;z-index:-16770632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425.1pt;margin-top:67.05pt;z-index:-1677062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378.55pt;margin-top:76.05pt;z-index:-1677062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378.55pt;margin-top:67.05pt;z-index:-16770620;width:209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13pt;margin-top:636.05pt;z-index:-1677061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</w:p>
    <w:p>
      <w:pPr>
        <w:pStyle w:val="Normal"/>
        <w:framePr w:w="960" w:hAnchor="page" w:vAnchor="page" w:x="280" w:y="123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7126" w:y="123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7972" w:y="123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60,424 </w:t>
      </w:r>
    </w:p>
    <w:p>
      <w:pPr>
        <w:pStyle w:val="Normal"/>
        <w:framePr w:w="960" w:hAnchor="page" w:vAnchor="page" w:x="9578" w:y="123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61,051 </w:t>
      </w:r>
    </w:p>
    <w:p>
      <w:pPr>
        <w:pStyle w:val="Normal"/>
        <w:framePr w:w="960" w:hAnchor="page" w:vAnchor="page" w:x="11185" w:y="123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61,051 </w:t>
      </w:r>
    </w:p>
    <w:p>
      <w:pPr>
        <w:pStyle w:val="Normal"/>
        <w:framePr w:w="773" w:hAnchor="page" w:vAnchor="page" w:x="280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7126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60" w:hAnchor="page" w:vAnchor="page" w:x="7972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60,424 </w:t>
      </w:r>
    </w:p>
    <w:p>
      <w:pPr>
        <w:pStyle w:val="Normal"/>
        <w:framePr w:w="960" w:hAnchor="page" w:vAnchor="page" w:x="9578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60,630 </w:t>
      </w:r>
    </w:p>
    <w:p>
      <w:pPr>
        <w:pStyle w:val="Normal"/>
        <w:framePr w:w="960" w:hAnchor="page" w:vAnchor="page" w:x="11185" w:y="121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60,630 </w:t>
      </w:r>
    </w:p>
    <w:p>
      <w:pPr>
        <w:pStyle w:val="Normal"/>
        <w:framePr w:w="8575" w:hAnchor="page" w:vAnchor="page" w:x="280" w:y="118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Weighted-average number of shares used in computing Adjusted Net Profit per share   </w:t>
      </w:r>
    </w:p>
    <w:p>
      <w:pPr>
        <w:pStyle w:val="Normal"/>
        <w:framePr w:w="960" w:hAnchor="page" w:vAnchor="page" w:x="280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Diluted</w:t>
      </w:r>
    </w:p>
    <w:p>
      <w:pPr>
        <w:pStyle w:val="Normal"/>
        <w:framePr w:w="360" w:hAnchor="page" w:vAnchor="page" w:x="7126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41.43 </w:t>
      </w:r>
    </w:p>
    <w:p>
      <w:pPr>
        <w:pStyle w:val="Normal"/>
        <w:framePr w:w="840" w:hAnchor="page" w:vAnchor="page" w:x="9678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38.46 </w:t>
      </w:r>
    </w:p>
    <w:p>
      <w:pPr>
        <w:pStyle w:val="Normal"/>
        <w:framePr w:w="720" w:hAnchor="page" w:vAnchor="page" w:x="11385" w:y="115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0.65 </w:t>
      </w:r>
    </w:p>
    <w:p>
      <w:pPr>
        <w:pStyle w:val="Normal"/>
        <w:framePr w:w="773" w:hAnchor="page" w:vAnchor="page" w:x="280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Basic</w:t>
      </w:r>
    </w:p>
    <w:p>
      <w:pPr>
        <w:pStyle w:val="Normal"/>
        <w:framePr w:w="360" w:hAnchor="page" w:vAnchor="page" w:x="7126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41.43 </w:t>
      </w:r>
    </w:p>
    <w:p>
      <w:pPr>
        <w:pStyle w:val="Normal"/>
        <w:framePr w:w="840" w:hAnchor="page" w:vAnchor="page" w:x="9678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38.73 </w:t>
      </w:r>
    </w:p>
    <w:p>
      <w:pPr>
        <w:pStyle w:val="Normal"/>
        <w:framePr w:w="720" w:hAnchor="page" w:vAnchor="page" w:x="11385" w:y="112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0.66 </w:t>
      </w:r>
    </w:p>
    <w:p>
      <w:pPr>
        <w:pStyle w:val="Normal"/>
        <w:framePr w:w="3121" w:hAnchor="page" w:vAnchor="page" w:x="280" w:y="110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Profit per share:</w:t>
      </w:r>
    </w:p>
    <w:p>
      <w:pPr>
        <w:pStyle w:val="Normal"/>
        <w:framePr w:w="33" w:hAnchor="page" w:vAnchor="page" w:x="7126" w:y="1101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2250" w:hAnchor="page" w:vAnchor="page" w:x="280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Net Profit</w:t>
      </w:r>
    </w:p>
    <w:p>
      <w:pPr>
        <w:pStyle w:val="Normal"/>
        <w:framePr w:w="33" w:hAnchor="page" w:vAnchor="page" w:x="7126" w:y="10746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2,503</w:t>
      </w:r>
    </w:p>
    <w:p>
      <w:pPr>
        <w:pStyle w:val="Normal"/>
        <w:framePr w:w="780" w:hAnchor="page" w:vAnchor="page" w:x="9678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2,348</w:t>
      </w:r>
    </w:p>
    <w:p>
      <w:pPr>
        <w:pStyle w:val="Normal"/>
        <w:framePr w:w="660" w:hAnchor="page" w:vAnchor="page" w:x="11385" w:y="107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39.7</w:t>
      </w:r>
    </w:p>
    <w:p>
      <w:pPr>
        <w:pStyle w:val="Normal"/>
        <w:framePr w:w="6370" w:hAnchor="page" w:vAnchor="page" w:x="280" w:y="104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loss/(gain) on June 2014 offering proceeds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360" w:hAnchor="page" w:vAnchor="page" w:x="7126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710 </w:t>
      </w:r>
    </w:p>
    <w:p>
      <w:pPr>
        <w:pStyle w:val="Normal"/>
        <w:framePr w:w="660" w:hAnchor="page" w:vAnchor="page" w:x="9828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182 </w:t>
      </w:r>
    </w:p>
    <w:p>
      <w:pPr>
        <w:pStyle w:val="Normal"/>
        <w:framePr w:w="600" w:hAnchor="page" w:vAnchor="page" w:x="11485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3.1 </w:t>
      </w:r>
    </w:p>
    <w:p>
      <w:pPr>
        <w:pStyle w:val="Normal"/>
        <w:framePr w:w="3743" w:hAnchor="page" w:vAnchor="page" w:x="280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 of taxation of the above items</w:t>
      </w:r>
    </w:p>
    <w:p>
      <w:pPr>
        <w:pStyle w:val="Normal"/>
        <w:framePr w:w="360" w:hAnchor="page" w:vAnchor="page" w:x="7126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00" w:hAnchor="page" w:vAnchor="page" w:x="8255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(35) </w:t>
      </w:r>
    </w:p>
    <w:p>
      <w:pPr>
        <w:pStyle w:val="Normal"/>
        <w:framePr w:w="700" w:hAnchor="page" w:vAnchor="page" w:x="9862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(37) </w:t>
      </w:r>
    </w:p>
    <w:p>
      <w:pPr>
        <w:pStyle w:val="Normal"/>
        <w:framePr w:w="760" w:hAnchor="page" w:vAnchor="page" w:x="11418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(0.6) </w:t>
      </w:r>
    </w:p>
    <w:p>
      <w:pPr>
        <w:pStyle w:val="Normal"/>
        <w:framePr w:w="3320" w:hAnchor="page" w:vAnchor="page" w:x="280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7126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51" w:hAnchor="page" w:vAnchor="page" w:x="9836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115 </w:t>
      </w:r>
    </w:p>
    <w:p>
      <w:pPr>
        <w:pStyle w:val="Normal"/>
        <w:framePr w:w="600" w:hAnchor="page" w:vAnchor="page" w:x="11485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1.9 </w:t>
      </w:r>
    </w:p>
    <w:p>
      <w:pPr>
        <w:pStyle w:val="Normal"/>
        <w:framePr w:w="4181" w:hAnchor="page" w:vAnchor="page" w:x="280" w:y="9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7126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184 </w:t>
      </w:r>
    </w:p>
    <w:p>
      <w:pPr>
        <w:pStyle w:val="Normal"/>
        <w:framePr w:w="660" w:hAnchor="page" w:vAnchor="page" w:x="9828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194 </w:t>
      </w:r>
    </w:p>
    <w:p>
      <w:pPr>
        <w:pStyle w:val="Normal"/>
        <w:framePr w:w="600" w:hAnchor="page" w:vAnchor="page" w:x="11485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3.3 </w:t>
      </w:r>
    </w:p>
    <w:p>
      <w:pPr>
        <w:pStyle w:val="Normal"/>
        <w:framePr w:w="1242" w:hAnchor="page" w:vAnchor="page" w:x="280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60" w:hAnchor="page" w:vAnchor="page" w:x="7126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1,644 </w:t>
      </w:r>
    </w:p>
    <w:p>
      <w:pPr>
        <w:pStyle w:val="Normal"/>
        <w:framePr w:w="840" w:hAnchor="page" w:vAnchor="page" w:x="9678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1,894 </w:t>
      </w:r>
    </w:p>
    <w:p>
      <w:pPr>
        <w:pStyle w:val="Normal"/>
        <w:framePr w:w="720" w:hAnchor="page" w:vAnchor="page" w:x="11385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32.1 </w:t>
      </w:r>
    </w:p>
    <w:p>
      <w:pPr>
        <w:pStyle w:val="Normal"/>
        <w:framePr w:w="2712" w:hAnchor="page" w:vAnchor="page" w:x="280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33" w:hAnchor="page" w:vAnchor="page" w:x="7126" w:y="927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8172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60.6%</w:t>
      </w:r>
    </w:p>
    <w:p>
      <w:pPr>
        <w:pStyle w:val="Normal"/>
        <w:framePr w:w="860" w:hAnchor="page" w:vAnchor="page" w:x="9778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49.6%</w:t>
      </w:r>
    </w:p>
    <w:p>
      <w:pPr>
        <w:pStyle w:val="Normal"/>
        <w:framePr w:w="920" w:hAnchor="page" w:vAnchor="page" w:x="11385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49.6% </w:t>
      </w:r>
    </w:p>
    <w:p>
      <w:pPr>
        <w:pStyle w:val="Normal"/>
        <w:framePr w:w="2155" w:hAnchor="page" w:vAnchor="page" w:x="280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33" w:hAnchor="page" w:vAnchor="page" w:x="7126" w:y="9004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3,106</w:t>
      </w:r>
    </w:p>
    <w:p>
      <w:pPr>
        <w:pStyle w:val="Normal"/>
        <w:framePr w:w="780" w:hAnchor="page" w:vAnchor="page" w:x="9678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2,895</w:t>
      </w:r>
    </w:p>
    <w:p>
      <w:pPr>
        <w:pStyle w:val="Normal"/>
        <w:framePr w:w="660" w:hAnchor="page" w:vAnchor="page" w:x="11385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49.0</w:t>
      </w:r>
    </w:p>
    <w:p>
      <w:pPr>
        <w:pStyle w:val="Normal"/>
        <w:framePr w:w="3320" w:hAnchor="page" w:vAnchor="page" w:x="280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Share-based payments expenses</w:t>
      </w:r>
    </w:p>
    <w:p>
      <w:pPr>
        <w:pStyle w:val="Normal"/>
        <w:framePr w:w="360" w:hAnchor="page" w:vAnchor="page" w:x="7126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—   </w:t>
      </w:r>
    </w:p>
    <w:p>
      <w:pPr>
        <w:pStyle w:val="Normal"/>
        <w:framePr w:w="651" w:hAnchor="page" w:vAnchor="page" w:x="9836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115 </w:t>
      </w:r>
    </w:p>
    <w:p>
      <w:pPr>
        <w:pStyle w:val="Normal"/>
        <w:framePr w:w="600" w:hAnchor="page" w:vAnchor="page" w:x="11485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1.9 </w:t>
      </w:r>
    </w:p>
    <w:p>
      <w:pPr>
        <w:pStyle w:val="Normal"/>
        <w:framePr w:w="2240" w:hAnchor="page" w:vAnchor="page" w:x="280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Income tax expenses</w:t>
      </w:r>
    </w:p>
    <w:p>
      <w:pPr>
        <w:pStyle w:val="Normal"/>
        <w:framePr w:w="360" w:hAnchor="page" w:vAnchor="page" w:x="7126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409 </w:t>
      </w:r>
    </w:p>
    <w:p>
      <w:pPr>
        <w:pStyle w:val="Normal"/>
        <w:framePr w:w="660" w:hAnchor="page" w:vAnchor="page" w:x="9828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389 </w:t>
      </w:r>
    </w:p>
    <w:p>
      <w:pPr>
        <w:pStyle w:val="Normal"/>
        <w:framePr w:w="600" w:hAnchor="page" w:vAnchor="page" w:x="1148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6.6 </w:t>
      </w:r>
    </w:p>
    <w:p>
      <w:pPr>
        <w:pStyle w:val="Normal"/>
        <w:framePr w:w="1887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expenses</w:t>
      </w:r>
    </w:p>
    <w:p>
      <w:pPr>
        <w:pStyle w:val="Normal"/>
        <w:framePr w:w="360" w:hAnchor="page" w:vAnchor="page" w:x="7126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40" w:hAnchor="page" w:vAnchor="page" w:x="8322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 </w:t>
      </w:r>
    </w:p>
    <w:p>
      <w:pPr>
        <w:pStyle w:val="Normal"/>
        <w:framePr w:w="580" w:hAnchor="page" w:vAnchor="page" w:x="9962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(7) </w:t>
      </w:r>
    </w:p>
    <w:p>
      <w:pPr>
        <w:pStyle w:val="Normal"/>
        <w:framePr w:w="760" w:hAnchor="page" w:vAnchor="page" w:x="11418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(0.1) </w:t>
      </w:r>
    </w:p>
    <w:p>
      <w:pPr>
        <w:pStyle w:val="Normal"/>
        <w:framePr w:w="2387" w:hAnchor="page" w:vAnchor="page" w:x="280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loss</w:t>
      </w:r>
    </w:p>
    <w:p>
      <w:pPr>
        <w:pStyle w:val="Normal"/>
        <w:framePr w:w="360" w:hAnchor="page" w:vAnchor="page" w:x="7126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1,350 </w:t>
      </w:r>
    </w:p>
    <w:p>
      <w:pPr>
        <w:pStyle w:val="Normal"/>
        <w:framePr w:w="660" w:hAnchor="page" w:vAnchor="page" w:x="9828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301 </w:t>
      </w:r>
    </w:p>
    <w:p>
      <w:pPr>
        <w:pStyle w:val="Normal"/>
        <w:framePr w:w="600" w:hAnchor="page" w:vAnchor="page" w:x="11485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5.1 </w:t>
      </w:r>
    </w:p>
    <w:p>
      <w:pPr>
        <w:pStyle w:val="Normal"/>
        <w:framePr w:w="2427" w:hAnchor="page" w:vAnchor="page" w:x="280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exchange gain</w:t>
      </w:r>
    </w:p>
    <w:p>
      <w:pPr>
        <w:pStyle w:val="Normal"/>
        <w:framePr w:w="360" w:hAnchor="page" w:vAnchor="page" w:x="7126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20" w:hAnchor="page" w:vAnchor="page" w:x="8155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(695) </w:t>
      </w:r>
    </w:p>
    <w:p>
      <w:pPr>
        <w:pStyle w:val="Normal"/>
        <w:framePr w:w="820" w:hAnchor="page" w:vAnchor="page" w:x="9762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(214) </w:t>
      </w:r>
    </w:p>
    <w:p>
      <w:pPr>
        <w:pStyle w:val="Normal"/>
        <w:framePr w:w="760" w:hAnchor="page" w:vAnchor="page" w:x="11418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(3.6) </w:t>
      </w:r>
    </w:p>
    <w:p>
      <w:pPr>
        <w:pStyle w:val="Normal"/>
        <w:framePr w:w="3300" w:hAnchor="page" w:vAnchor="page" w:x="280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income and expenses, net</w:t>
      </w:r>
    </w:p>
    <w:p>
      <w:pPr>
        <w:pStyle w:val="Normal"/>
        <w:framePr w:w="360" w:hAnchor="page" w:vAnchor="page" w:x="7126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20" w:hAnchor="page" w:vAnchor="page" w:x="8422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 </w:t>
      </w:r>
    </w:p>
    <w:p>
      <w:pPr>
        <w:pStyle w:val="Normal"/>
        <w:framePr w:w="420" w:hAnchor="page" w:vAnchor="page" w:x="10028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 </w:t>
      </w:r>
    </w:p>
    <w:p>
      <w:pPr>
        <w:pStyle w:val="Normal"/>
        <w:framePr w:w="600" w:hAnchor="page" w:vAnchor="page" w:x="11485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0.1 </w:t>
      </w:r>
    </w:p>
    <w:p>
      <w:pPr>
        <w:pStyle w:val="Normal"/>
        <w:framePr w:w="3160" w:hAnchor="page" w:vAnchor="page" w:x="280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Depreciation and amortization</w:t>
      </w:r>
    </w:p>
    <w:p>
      <w:pPr>
        <w:pStyle w:val="Normal"/>
        <w:framePr w:w="360" w:hAnchor="page" w:vAnchor="page" w:x="7126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377 </w:t>
      </w:r>
    </w:p>
    <w:p>
      <w:pPr>
        <w:pStyle w:val="Normal"/>
        <w:framePr w:w="660" w:hAnchor="page" w:vAnchor="page" w:x="9828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409 </w:t>
      </w:r>
    </w:p>
    <w:p>
      <w:pPr>
        <w:pStyle w:val="Normal"/>
        <w:framePr w:w="600" w:hAnchor="page" w:vAnchor="page" w:x="11485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6.9 </w:t>
      </w:r>
    </w:p>
    <w:p>
      <w:pPr>
        <w:pStyle w:val="Normal"/>
        <w:framePr w:w="721" w:hAnchor="page" w:vAnchor="page" w:x="280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</w:t>
      </w:r>
    </w:p>
    <w:p>
      <w:pPr>
        <w:pStyle w:val="Normal"/>
        <w:framePr w:w="33" w:hAnchor="page" w:vAnchor="page" w:x="7126" w:y="7053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1256" w:hAnchor="page" w:vAnchor="page" w:x="280" w:y="6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Profit</w:t>
      </w:r>
    </w:p>
    <w:p>
      <w:pPr>
        <w:pStyle w:val="Normal"/>
        <w:framePr w:w="33" w:hAnchor="page" w:vAnchor="page" w:x="7126" w:y="67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40" w:hAnchor="page" w:vAnchor="page" w:x="8072" w:y="6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1,644 </w:t>
      </w:r>
    </w:p>
    <w:p>
      <w:pPr>
        <w:pStyle w:val="Normal"/>
        <w:framePr w:w="840" w:hAnchor="page" w:vAnchor="page" w:x="9678" w:y="6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1,894 </w:t>
      </w:r>
    </w:p>
    <w:p>
      <w:pPr>
        <w:pStyle w:val="Normal"/>
        <w:framePr w:w="720" w:hAnchor="page" w:vAnchor="page" w:x="11385" w:y="6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32.1 </w:t>
      </w:r>
    </w:p>
    <w:p>
      <w:pPr>
        <w:pStyle w:val="Normal"/>
        <w:framePr w:w="3119" w:hAnchor="page" w:vAnchor="page" w:x="280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7126" w:y="64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5,128</w:t>
      </w:r>
    </w:p>
    <w:p>
      <w:pPr>
        <w:pStyle w:val="Normal"/>
        <w:framePr w:w="780" w:hAnchor="page" w:vAnchor="page" w:x="9678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5,839</w:t>
      </w:r>
    </w:p>
    <w:p>
      <w:pPr>
        <w:pStyle w:val="Normal"/>
        <w:framePr w:w="660" w:hAnchor="page" w:vAnchor="page" w:x="1138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98.8</w:t>
      </w:r>
    </w:p>
    <w:p>
      <w:pPr>
        <w:pStyle w:val="Normal"/>
        <w:framePr w:w="3208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60" w:hAnchor="page" w:vAnchor="page" w:x="7126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27" w:hAnchor="page" w:vAnchor="page" w:x="8083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1,112 </w:t>
      </w:r>
    </w:p>
    <w:p>
      <w:pPr>
        <w:pStyle w:val="Normal"/>
        <w:framePr w:w="660" w:hAnchor="page" w:vAnchor="page" w:x="9828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996 </w:t>
      </w:r>
    </w:p>
    <w:p>
      <w:pPr>
        <w:pStyle w:val="Normal"/>
        <w:framePr w:w="720" w:hAnchor="page" w:vAnchor="page" w:x="11385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16.9 </w:t>
      </w:r>
    </w:p>
    <w:p>
      <w:pPr>
        <w:pStyle w:val="Normal"/>
        <w:framePr w:w="787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7126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147 </w:t>
      </w:r>
    </w:p>
    <w:p>
      <w:pPr>
        <w:pStyle w:val="Normal"/>
        <w:framePr w:w="660" w:hAnchor="page" w:vAnchor="page" w:x="9828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126 </w:t>
      </w:r>
    </w:p>
    <w:p>
      <w:pPr>
        <w:pStyle w:val="Normal"/>
        <w:framePr w:w="600" w:hAnchor="page" w:vAnchor="page" w:x="1148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2.1 </w:t>
      </w:r>
    </w:p>
    <w:p>
      <w:pPr>
        <w:pStyle w:val="Normal"/>
        <w:framePr w:w="1063" w:hAnchor="page" w:vAnchor="page" w:x="280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7126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445 </w:t>
      </w:r>
    </w:p>
    <w:p>
      <w:pPr>
        <w:pStyle w:val="Normal"/>
        <w:framePr w:w="660" w:hAnchor="page" w:vAnchor="page" w:x="9828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373 </w:t>
      </w:r>
    </w:p>
    <w:p>
      <w:pPr>
        <w:pStyle w:val="Normal"/>
        <w:framePr w:w="600" w:hAnchor="page" w:vAnchor="page" w:x="11485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6.3 </w:t>
      </w:r>
    </w:p>
    <w:p>
      <w:pPr>
        <w:pStyle w:val="Normal"/>
        <w:framePr w:w="2087" w:hAnchor="page" w:vAnchor="page" w:x="28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</w:p>
    <w:p>
      <w:pPr>
        <w:pStyle w:val="Normal"/>
        <w:framePr w:w="360" w:hAnchor="page" w:vAnchor="page" w:x="7126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812 </w:t>
      </w:r>
    </w:p>
    <w:p>
      <w:pPr>
        <w:pStyle w:val="Normal"/>
        <w:framePr w:w="840" w:hAnchor="page" w:vAnchor="page" w:x="9678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1,302 </w:t>
      </w:r>
    </w:p>
    <w:p>
      <w:pPr>
        <w:pStyle w:val="Normal"/>
        <w:framePr w:w="720" w:hAnchor="page" w:vAnchor="page" w:x="11385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22.0 </w:t>
      </w:r>
    </w:p>
    <w:p>
      <w:pPr>
        <w:pStyle w:val="Normal"/>
        <w:framePr w:w="1967" w:hAnchor="page" w:vAnchor="page" w:x="280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7126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710 </w:t>
      </w:r>
    </w:p>
    <w:p>
      <w:pPr>
        <w:pStyle w:val="Normal"/>
        <w:framePr w:w="660" w:hAnchor="page" w:vAnchor="page" w:x="9828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617 </w:t>
      </w:r>
    </w:p>
    <w:p>
      <w:pPr>
        <w:pStyle w:val="Normal"/>
        <w:framePr w:w="720" w:hAnchor="page" w:vAnchor="page" w:x="11385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10.4 </w:t>
      </w:r>
    </w:p>
    <w:p>
      <w:pPr>
        <w:pStyle w:val="Normal"/>
        <w:framePr w:w="1466" w:hAnchor="page" w:vAnchor="page" w:x="280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60" w:hAnchor="page" w:vAnchor="page" w:x="7126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1,902 </w:t>
      </w:r>
    </w:p>
    <w:p>
      <w:pPr>
        <w:pStyle w:val="Normal"/>
        <w:framePr w:w="840" w:hAnchor="page" w:vAnchor="page" w:x="9678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2,425 </w:t>
      </w:r>
    </w:p>
    <w:p>
      <w:pPr>
        <w:pStyle w:val="Normal"/>
        <w:framePr w:w="720" w:hAnchor="page" w:vAnchor="page" w:x="11385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41.0 </w:t>
      </w:r>
    </w:p>
    <w:p>
      <w:pPr>
        <w:pStyle w:val="Normal"/>
        <w:framePr w:w="3682" w:hAnchor="page" w:vAnchor="page" w:x="280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7126" w:y="477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4,016</w:t>
      </w:r>
    </w:p>
    <w:p>
      <w:pPr>
        <w:pStyle w:val="Normal"/>
        <w:framePr w:w="780" w:hAnchor="page" w:vAnchor="page" w:x="9678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4,843</w:t>
      </w:r>
    </w:p>
    <w:p>
      <w:pPr>
        <w:pStyle w:val="Normal"/>
        <w:framePr w:w="660" w:hAnchor="page" w:vAnchor="page" w:x="11385" w:y="47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82.0</w:t>
      </w:r>
    </w:p>
    <w:p>
      <w:pPr>
        <w:pStyle w:val="Normal"/>
        <w:framePr w:w="3208" w:hAnchor="page" w:vAnchor="page" w:x="280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Adjusted Net Revenue</w:t>
      </w:r>
    </w:p>
    <w:p>
      <w:pPr>
        <w:pStyle w:val="Normal"/>
        <w:framePr w:w="33" w:hAnchor="page" w:vAnchor="page" w:x="7126" w:y="450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83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1,112</w:t>
      </w:r>
    </w:p>
    <w:p>
      <w:pPr>
        <w:pStyle w:val="Normal"/>
        <w:framePr w:w="600" w:hAnchor="page" w:vAnchor="page" w:x="9828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996</w:t>
      </w:r>
    </w:p>
    <w:p>
      <w:pPr>
        <w:pStyle w:val="Normal"/>
        <w:framePr w:w="660" w:hAnchor="page" w:vAnchor="page" w:x="11385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16.9</w:t>
      </w:r>
    </w:p>
    <w:p>
      <w:pPr>
        <w:pStyle w:val="Normal"/>
        <w:framePr w:w="7941" w:hAnchor="page" w:vAnchor="page" w:x="280" w:y="4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other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7126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109 </w:t>
      </w:r>
    </w:p>
    <w:p>
      <w:pPr>
        <w:pStyle w:val="Normal"/>
        <w:framePr w:w="651" w:hAnchor="page" w:vAnchor="page" w:x="9836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116 </w:t>
      </w:r>
    </w:p>
    <w:p>
      <w:pPr>
        <w:pStyle w:val="Normal"/>
        <w:framePr w:w="600" w:hAnchor="page" w:vAnchor="page" w:x="11485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2.0 </w:t>
      </w:r>
    </w:p>
    <w:p>
      <w:pPr>
        <w:pStyle w:val="Normal"/>
        <w:framePr w:w="7588" w:hAnchor="page" w:vAnchor="page" w:x="280" w:y="40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other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7126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517 </w:t>
      </w:r>
    </w:p>
    <w:p>
      <w:pPr>
        <w:pStyle w:val="Normal"/>
        <w:framePr w:w="660" w:hAnchor="page" w:vAnchor="page" w:x="9828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591 </w:t>
      </w:r>
    </w:p>
    <w:p>
      <w:pPr>
        <w:pStyle w:val="Normal"/>
        <w:framePr w:w="720" w:hAnchor="page" w:vAnchor="page" w:x="11385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10.0 </w:t>
      </w:r>
    </w:p>
    <w:p>
      <w:pPr>
        <w:pStyle w:val="Normal"/>
        <w:framePr w:w="2024" w:hAnchor="page" w:vAnchor="page" w:x="280" w:y="3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7126" w:y="375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1,520</w:t>
      </w:r>
    </w:p>
    <w:p>
      <w:pPr>
        <w:pStyle w:val="Normal"/>
        <w:framePr w:w="780" w:hAnchor="page" w:vAnchor="page" w:x="9678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1,471</w:t>
      </w:r>
    </w:p>
    <w:p>
      <w:pPr>
        <w:pStyle w:val="Normal"/>
        <w:framePr w:w="660" w:hAnchor="page" w:vAnchor="page" w:x="11385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24.9</w:t>
      </w:r>
    </w:p>
    <w:p>
      <w:pPr>
        <w:pStyle w:val="Normal"/>
        <w:framePr w:w="3682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</w:t>
      </w:r>
    </w:p>
    <w:p>
      <w:pPr>
        <w:pStyle w:val="Normal"/>
        <w:framePr w:w="33" w:hAnchor="page" w:vAnchor="page" w:x="7126" w:y="348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4,016</w:t>
      </w:r>
    </w:p>
    <w:p>
      <w:pPr>
        <w:pStyle w:val="Normal"/>
        <w:framePr w:w="780" w:hAnchor="page" w:vAnchor="page" w:x="9678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4,843</w:t>
      </w:r>
    </w:p>
    <w:p>
      <w:pPr>
        <w:pStyle w:val="Normal"/>
        <w:framePr w:w="660" w:hAnchor="page" w:vAnchor="page" w:x="1138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82.0</w:t>
      </w:r>
    </w:p>
    <w:p>
      <w:pPr>
        <w:pStyle w:val="Normal"/>
        <w:framePr w:w="8563" w:hAnchor="page" w:vAnchor="page" w:x="280" w:y="3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 allocated to payment revenue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(4)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500 </w:t>
      </w:r>
    </w:p>
    <w:p>
      <w:pPr>
        <w:pStyle w:val="Normal"/>
        <w:framePr w:w="660" w:hAnchor="page" w:vAnchor="page" w:x="9828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625 </w:t>
      </w:r>
    </w:p>
    <w:p>
      <w:pPr>
        <w:pStyle w:val="Normal"/>
        <w:framePr w:w="720" w:hAnchor="page" w:vAnchor="page" w:x="11385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10.6 </w:t>
      </w:r>
    </w:p>
    <w:p>
      <w:pPr>
        <w:pStyle w:val="Normal"/>
        <w:framePr w:w="7921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payment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7126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3,540 </w:t>
      </w:r>
    </w:p>
    <w:p>
      <w:pPr>
        <w:pStyle w:val="Normal"/>
        <w:framePr w:w="840" w:hAnchor="page" w:vAnchor="page" w:x="9678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3,713 </w:t>
      </w:r>
    </w:p>
    <w:p>
      <w:pPr>
        <w:pStyle w:val="Normal"/>
        <w:framePr w:w="720" w:hAnchor="page" w:vAnchor="page" w:x="1138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62.8 </w:t>
      </w:r>
    </w:p>
    <w:p>
      <w:pPr>
        <w:pStyle w:val="Normal"/>
        <w:framePr w:w="2619" w:hAnchor="page" w:vAnchor="page" w:x="280" w:y="2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Revenue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33" w:hAnchor="page" w:vAnchor="page" w:x="7126" w:y="272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7,056</w:t>
      </w:r>
    </w:p>
    <w:p>
      <w:pPr>
        <w:pStyle w:val="Normal"/>
        <w:framePr w:w="780" w:hAnchor="page" w:vAnchor="page" w:x="9678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7,931</w:t>
      </w:r>
    </w:p>
    <w:p>
      <w:pPr>
        <w:pStyle w:val="Normal"/>
        <w:framePr w:w="780" w:hAnchor="page" w:vAnchor="page" w:x="11285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134.2</w:t>
      </w:r>
    </w:p>
    <w:p>
      <w:pPr>
        <w:pStyle w:val="Normal"/>
        <w:framePr w:w="3119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Adjusted Net Revenue</w:t>
      </w:r>
    </w:p>
    <w:p>
      <w:pPr>
        <w:pStyle w:val="Normal"/>
        <w:framePr w:w="33" w:hAnchor="page" w:vAnchor="page" w:x="7126" w:y="245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8072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5,128</w:t>
      </w:r>
    </w:p>
    <w:p>
      <w:pPr>
        <w:pStyle w:val="Normal"/>
        <w:framePr w:w="780" w:hAnchor="page" w:vAnchor="page" w:x="9678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5,839</w:t>
      </w:r>
    </w:p>
    <w:p>
      <w:pPr>
        <w:pStyle w:val="Normal"/>
        <w:framePr w:w="660" w:hAnchor="page" w:vAnchor="page" w:x="11385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98.8</w:t>
      </w:r>
    </w:p>
    <w:p>
      <w:pPr>
        <w:pStyle w:val="Normal"/>
        <w:framePr w:w="5175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Plus: Compensation to employees and related taxes</w:t>
      </w:r>
    </w:p>
    <w:p>
      <w:pPr>
        <w:pStyle w:val="Normal"/>
        <w:framePr w:w="360" w:hAnchor="page" w:vAnchor="page" w:x="7126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60" w:hAnchor="page" w:vAnchor="page" w:x="8222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609 </w:t>
      </w:r>
    </w:p>
    <w:p>
      <w:pPr>
        <w:pStyle w:val="Normal"/>
        <w:framePr w:w="660" w:hAnchor="page" w:vAnchor="page" w:x="9828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741 </w:t>
      </w:r>
    </w:p>
    <w:p>
      <w:pPr>
        <w:pStyle w:val="Normal"/>
        <w:framePr w:w="720" w:hAnchor="page" w:vAnchor="page" w:x="1138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12.5 </w:t>
      </w:r>
    </w:p>
    <w:p>
      <w:pPr>
        <w:pStyle w:val="Normal"/>
        <w:framePr w:w="6814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Minus: Cost of revenue (exclusive of depreciation and amortization)</w:t>
      </w:r>
    </w:p>
    <w:p>
      <w:pPr>
        <w:pStyle w:val="Normal"/>
        <w:framePr w:w="360" w:hAnchor="page" w:vAnchor="page" w:x="7126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4,057 </w:t>
      </w:r>
    </w:p>
    <w:p>
      <w:pPr>
        <w:pStyle w:val="Normal"/>
        <w:framePr w:w="840" w:hAnchor="page" w:vAnchor="page" w:x="9678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4,304 </w:t>
      </w:r>
    </w:p>
    <w:p>
      <w:pPr>
        <w:pStyle w:val="Normal"/>
        <w:framePr w:w="720" w:hAnchor="page" w:vAnchor="page" w:x="11385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72.8 </w:t>
      </w:r>
    </w:p>
    <w:p>
      <w:pPr>
        <w:pStyle w:val="Normal"/>
        <w:framePr w:w="112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360" w:hAnchor="page" w:vAnchor="page" w:x="712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8072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8,576 </w:t>
      </w:r>
    </w:p>
    <w:p>
      <w:pPr>
        <w:pStyle w:val="Normal"/>
        <w:framePr w:w="840" w:hAnchor="page" w:vAnchor="page" w:x="9678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9,402 </w:t>
      </w:r>
    </w:p>
    <w:p>
      <w:pPr>
        <w:pStyle w:val="Normal"/>
        <w:framePr w:w="840" w:hAnchor="page" w:vAnchor="page" w:x="1128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159.1 </w:t>
      </w:r>
    </w:p>
    <w:p>
      <w:pPr>
        <w:pStyle w:val="Normal"/>
        <w:framePr w:w="288" w:hAnchor="page" w:vAnchor="page" w:x="7126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888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494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754" w:hAnchor="page" w:vAnchor="page" w:x="11030" w:y="154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288" w:hAnchor="page" w:vAnchor="page" w:x="7126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307" w:hAnchor="page" w:vAnchor="page" w:x="7592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</w:p>
    <w:p>
      <w:pPr>
        <w:pStyle w:val="Normal"/>
        <w:framePr w:w="1307" w:hAnchor="page" w:vAnchor="page" w:x="9199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1307" w:hAnchor="page" w:vAnchor="page" w:x="10805" w:y="13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288" w:hAnchor="page" w:vAnchor="page" w:x="7126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643" w:hAnchor="page" w:vAnchor="page" w:x="9058" w:y="11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</w:t>
      </w:r>
    </w:p>
    <w:p>
      <w:pPr>
        <w:pStyle w:val="Normal"/>
        <w:framePr w:w="3681" w:hAnchor="page" w:vAnchor="page" w:x="468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5869" w:hAnchor="page" w:vAnchor="page" w:x="377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IFRS to Non-IFRS Operating Results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7pt;margin-top:1pt;z-index:-167706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13pt;margin-top:1pt;z-index:-167706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13pt;margin-top:2.5pt;z-index:-167706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597.75pt;margin-top:1pt;z-index:-167706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13pt;margin-top:1pt;z-index:-167705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13pt;margin-top:85.05pt;z-index:-1677059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355.3pt;margin-top:85.05pt;z-index:-167705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378.55pt;margin-top:85.05pt;z-index:-167705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383.05pt;margin-top:85.05pt;z-index:-167705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425.1pt;margin-top:85.05pt;z-index:-167705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436.35pt;margin-top:85.05pt;z-index:-1677057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458.9pt;margin-top:85.05pt;z-index:-167705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463.4pt;margin-top:85.05pt;z-index:-167705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505.4pt;margin-top:85.05pt;z-index:-167705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516.7pt;margin-top:85.05pt;z-index:-1677055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539.2pt;margin-top:85.05pt;z-index:-167705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543.7pt;margin-top:85.05pt;z-index:-167705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585.75pt;margin-top:85.05pt;z-index:-167705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13pt;margin-top:109.1pt;z-index:-1677054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355.3pt;margin-top:109.1pt;z-index:-167705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378.55pt;margin-top:109.1pt;z-index:-167705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383.05pt;margin-top:109.1pt;z-index:-167705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425.1pt;margin-top:109.1pt;z-index:-167705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436.35pt;margin-top:109.1pt;z-index:-1677052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458.9pt;margin-top:109.1pt;z-index:-167705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463.4pt;margin-top:109.1pt;z-index:-167705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505.4pt;margin-top:109.1pt;z-index:-167705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516.7pt;margin-top:109.1pt;z-index:-1677050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539.2pt;margin-top:109.1pt;z-index:-167705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543.7pt;margin-top:109.1pt;z-index:-167704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585.75pt;margin-top:109.1pt;z-index:-167704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13pt;margin-top:136.1pt;z-index:-1677048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355.3pt;margin-top:136.1pt;z-index:-167704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378.55pt;margin-top:136.1pt;z-index:-167704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383.05pt;margin-top:136.1pt;z-index:-167704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425.1pt;margin-top:136.1pt;z-index:-167704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436.35pt;margin-top:136.1pt;z-index:-1677046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458.9pt;margin-top:136.1pt;z-index:-167704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463.4pt;margin-top:136.1pt;z-index:-167704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505.4pt;margin-top:136.1pt;z-index:-167704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516.7pt;margin-top:136.1pt;z-index:-1677045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539.2pt;margin-top:136.1pt;z-index:-167704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543.7pt;margin-top:136.1pt;z-index:-167704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585.75pt;margin-top:136.1pt;z-index:-167704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13pt;margin-top:160.15pt;z-index:-1677043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355.3pt;margin-top:160.15pt;z-index:-167704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378.55pt;margin-top:160.15pt;z-index:-167704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383.05pt;margin-top:160.15pt;z-index:-167704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425.1pt;margin-top:160.15pt;z-index:-167704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436.35pt;margin-top:160.15pt;z-index:-1677041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458.9pt;margin-top:160.15pt;z-index:-167704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463.4pt;margin-top:160.15pt;z-index:-167704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505.4pt;margin-top:160.15pt;z-index:-167704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516.7pt;margin-top:160.15pt;z-index:-1677040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539.2pt;margin-top:160.15pt;z-index:-167703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543.7pt;margin-top:160.15pt;z-index:-167703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585.75pt;margin-top:160.15pt;z-index:-167703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13pt;margin-top:187.15pt;z-index:-1677038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355.3pt;margin-top:187.15pt;z-index:-167703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378.55pt;margin-top:187.15pt;z-index:-167703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383.05pt;margin-top:187.15pt;z-index:-167703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425.1pt;margin-top:187.15pt;z-index:-167703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436.35pt;margin-top:187.15pt;z-index:-1677036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458.9pt;margin-top:187.15pt;z-index:-167703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463.4pt;margin-top:187.15pt;z-index:-167703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505.4pt;margin-top:187.15pt;z-index:-167703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516.7pt;margin-top:187.15pt;z-index:-1677034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539.2pt;margin-top:187.15pt;z-index:-167703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543.7pt;margin-top:187.15pt;z-index:-167703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585.75pt;margin-top:187.15pt;z-index:-167703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13pt;margin-top:211.2pt;z-index:-1677033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355.3pt;margin-top:211.2pt;z-index:-167703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378.55pt;margin-top:211.2pt;z-index:-167703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383.05pt;margin-top:211.2pt;z-index:-167703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425.1pt;margin-top:211.2pt;z-index:-167703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436.35pt;margin-top:211.2pt;z-index:-1677031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458.9pt;margin-top:211.2pt;z-index:-167703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463.4pt;margin-top:211.2pt;z-index:-167703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505.4pt;margin-top:211.2pt;z-index:-167703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516.7pt;margin-top:211.2pt;z-index:-1677029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539.2pt;margin-top:211.2pt;z-index:-167702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543.7pt;margin-top:211.2pt;z-index:-167702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585.75pt;margin-top:211.2pt;z-index:-167702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13pt;margin-top:238.2pt;z-index:-1677028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355.3pt;margin-top:238.2pt;z-index:-1677027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378.55pt;margin-top:238.2pt;z-index:-167702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383.05pt;margin-top:238.2pt;z-index:-167702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425.1pt;margin-top:238.2pt;z-index:-167702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436.35pt;margin-top:238.2pt;z-index:-1677026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458.9pt;margin-top:238.2pt;z-index:-167702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463.4pt;margin-top:238.2pt;z-index:-167702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505.4pt;margin-top:238.2pt;z-index:-167702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516.7pt;margin-top:238.2pt;z-index:-1677024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539.2pt;margin-top:238.2pt;z-index:-167702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543.7pt;margin-top:238.2pt;z-index:-167702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585.75pt;margin-top:238.2pt;z-index:-167702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13pt;margin-top:262.2pt;z-index:-1677022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355.3pt;margin-top:262.2pt;z-index:-167702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378.55pt;margin-top:262.2pt;z-index:-167702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383.05pt;margin-top:262.2pt;z-index:-167702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425.1pt;margin-top:262.2pt;z-index:-167702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436.35pt;margin-top:262.2pt;z-index:-1677020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458.9pt;margin-top:262.2pt;z-index:-167702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463.4pt;margin-top:262.2pt;z-index:-167702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505.4pt;margin-top:262.2pt;z-index:-167701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516.7pt;margin-top:262.2pt;z-index:-1677019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539.2pt;margin-top:262.2pt;z-index:-167701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543.7pt;margin-top:262.2pt;z-index:-167701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585.75pt;margin-top:262.2pt;z-index:-167701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13pt;margin-top:286.25pt;z-index:-1677017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355.3pt;margin-top:286.25pt;z-index:-167701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378.55pt;margin-top:286.25pt;z-index:-167701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383.05pt;margin-top:286.25pt;z-index:-167701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425.1pt;margin-top:286.25pt;z-index:-167701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436.35pt;margin-top:286.25pt;z-index:-1677015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458.9pt;margin-top:286.25pt;z-index:-167701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463.4pt;margin-top:286.25pt;z-index:-167701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505.4pt;margin-top:286.25pt;z-index:-167701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516.7pt;margin-top:286.25pt;z-index:-1677014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539.2pt;margin-top:286.25pt;z-index:-167701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543.7pt;margin-top:286.25pt;z-index:-167701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585.75pt;margin-top:286.25pt;z-index:-167701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13pt;margin-top:310.25pt;z-index:-1677012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355.3pt;margin-top:310.25pt;z-index:-167701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378.55pt;margin-top:310.25pt;z-index:-167701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383.05pt;margin-top:310.25pt;z-index:-167701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425.1pt;margin-top:310.25pt;z-index:-167701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436.35pt;margin-top:310.25pt;z-index:-1677010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458.9pt;margin-top:310.25pt;z-index:-167701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463.4pt;margin-top:310.25pt;z-index:-167700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505.4pt;margin-top:310.25pt;z-index:-167700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516.7pt;margin-top:310.25pt;z-index:-1677008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539.2pt;margin-top:310.25pt;z-index:-167700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543.7pt;margin-top:310.25pt;z-index:-167700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585.75pt;margin-top:310.25pt;z-index:-167700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13pt;margin-top:338.8pt;z-index:-1677007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355.3pt;margin-top:338.8pt;z-index:-167700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378.55pt;margin-top:338.8pt;z-index:-167700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383.05pt;margin-top:338.8pt;z-index:-167700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425.1pt;margin-top:338.8pt;z-index:-167700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436.35pt;margin-top:338.8pt;z-index:-1677005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458.9pt;margin-top:338.8pt;z-index:-167700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463.4pt;margin-top:338.8pt;z-index:-167700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505.4pt;margin-top:338.8pt;z-index:-167700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516.7pt;margin-top:338.8pt;z-index:-1677003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539.2pt;margin-top:338.8pt;z-index:-167700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543.7pt;margin-top:338.8pt;z-index:-167700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585.75pt;margin-top:338.8pt;z-index:-167700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13pt;margin-top:364.3pt;z-index:-1677002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355.3pt;margin-top:364.3pt;z-index:-167700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378.55pt;margin-top:364.3pt;z-index:-167700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383.05pt;margin-top:364.3pt;z-index:-167700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425.1pt;margin-top:364.3pt;z-index:-167700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436.35pt;margin-top:364.3pt;z-index:-1677000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458.9pt;margin-top:364.3pt;z-index:-167699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463.4pt;margin-top:364.3pt;z-index:-167699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505.4pt;margin-top:364.3pt;z-index:-167699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516.7pt;margin-top:364.3pt;z-index:-1676998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539.2pt;margin-top:364.3pt;z-index:-167699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543.7pt;margin-top:364.3pt;z-index:-167699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585.75pt;margin-top:364.3pt;z-index:-167699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13pt;margin-top:388.35pt;z-index:-1676996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355.3pt;margin-top:388.35pt;z-index:-167699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378.55pt;margin-top:388.35pt;z-index:-167699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383.05pt;margin-top:388.35pt;z-index:-167699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425.1pt;margin-top:388.35pt;z-index:-167699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436.35pt;margin-top:388.35pt;z-index:-1676994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458.9pt;margin-top:388.35pt;z-index:-167699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463.4pt;margin-top:388.35pt;z-index:-167699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505.4pt;margin-top:388.35pt;z-index:-167699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516.7pt;margin-top:388.35pt;z-index:-1676993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539.2pt;margin-top:388.35pt;z-index:-167699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543.7pt;margin-top:388.35pt;z-index:-167699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585.75pt;margin-top:388.35pt;z-index:-167699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13pt;margin-top:412.35pt;z-index:-1676991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355.3pt;margin-top:412.35pt;z-index:-167699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378.55pt;margin-top:412.35pt;z-index:-167699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383.05pt;margin-top:412.35pt;z-index:-1676990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425.1pt;margin-top:412.35pt;z-index:-1676990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436.35pt;margin-top:412.35pt;z-index:-1676989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458.9pt;margin-top:412.35pt;z-index:-167698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463.4pt;margin-top:412.35pt;z-index:-167698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505.4pt;margin-top:412.35pt;z-index:-167698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516.7pt;margin-top:412.35pt;z-index:-1676988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539.2pt;margin-top:412.35pt;z-index:-167698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543.7pt;margin-top:412.35pt;z-index:-167698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585.75pt;margin-top:412.35pt;z-index:-167698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13pt;margin-top:436.35pt;z-index:-1676986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355.3pt;margin-top:436.35pt;z-index:-1676986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378.55pt;margin-top:436.35pt;z-index:-167698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383.05pt;margin-top:436.35pt;z-index:-1676985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425.1pt;margin-top:436.35pt;z-index:-1676984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436.35pt;margin-top:436.35pt;z-index:-1676984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458.9pt;margin-top:436.35pt;z-index:-167698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463.4pt;margin-top:436.35pt;z-index:-1676983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505.4pt;margin-top:436.35pt;z-index:-1676983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516.7pt;margin-top:436.35pt;z-index:-1676982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539.2pt;margin-top:436.35pt;z-index:-167698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543.7pt;margin-top:436.35pt;z-index:-1676982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585.75pt;margin-top:436.35pt;z-index:-1676981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13pt;margin-top:463.4pt;z-index:-1676981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355.3pt;margin-top:463.4pt;z-index:-167698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378.55pt;margin-top:463.4pt;z-index:-167698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383.05pt;margin-top:463.4pt;z-index:-1676980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425.1pt;margin-top:463.4pt;z-index:-1676979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436.35pt;margin-top:463.4pt;z-index:-1676979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458.9pt;margin-top:463.4pt;z-index:-167697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463.4pt;margin-top:463.4pt;z-index:-1676978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505.4pt;margin-top:463.4pt;z-index:-1676978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516.7pt;margin-top:463.4pt;z-index:-1676977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539.2pt;margin-top:463.4pt;z-index:-1676977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543.7pt;margin-top:463.4pt;z-index:-1676976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585.75pt;margin-top:463.4pt;z-index:-1676976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13pt;margin-top:487.4pt;z-index:-1676976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355.3pt;margin-top:487.4pt;z-index:-167697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378.55pt;margin-top:487.4pt;z-index:-167697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383.05pt;margin-top:487.4pt;z-index:-1676974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425.1pt;margin-top:487.4pt;z-index:-1676974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436.35pt;margin-top:487.4pt;z-index:-1676974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458.9pt;margin-top:487.4pt;z-index:-167697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463.4pt;margin-top:487.4pt;z-index:-1676973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505.4pt;margin-top:487.4pt;z-index:-1676972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516.7pt;margin-top:487.4pt;z-index:-1676972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539.2pt;margin-top:487.4pt;z-index:-167697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543.7pt;margin-top:487.4pt;z-index:-1676971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585.75pt;margin-top:487.4pt;z-index:-1676971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13pt;margin-top:511.45pt;z-index:-16769708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7" style="position:absolute;margin-left:355.3pt;margin-top:511.45pt;z-index:-167697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8" style="position:absolute;margin-left:378.55pt;margin-top:511.45pt;z-index:-167697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9" style="position:absolute;margin-left:383.05pt;margin-top:511.45pt;z-index:-1676969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0" style="position:absolute;margin-left:425.1pt;margin-top:511.45pt;z-index:-1676969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1" style="position:absolute;margin-left:436.35pt;margin-top:511.45pt;z-index:-1676968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2" style="position:absolute;margin-left:458.9pt;margin-top:511.45pt;z-index:-167696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3" style="position:absolute;margin-left:463.4pt;margin-top:511.45pt;z-index:-1676968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4" style="position:absolute;margin-left:505.4pt;margin-top:511.45pt;z-index:-1676967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5" style="position:absolute;margin-left:516.7pt;margin-top:511.45pt;z-index:-1676967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6" style="position:absolute;margin-left:539.2pt;margin-top:511.45pt;z-index:-167696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7" style="position:absolute;margin-left:543.7pt;margin-top:511.45pt;z-index:-1676966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8" style="position:absolute;margin-left:585.75pt;margin-top:511.45pt;z-index:-1676966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9" style="position:absolute;margin-left:13pt;margin-top:536.95pt;z-index:-16769656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0" style="position:absolute;margin-left:355.3pt;margin-top:536.95pt;z-index:-167696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1" style="position:absolute;margin-left:378.55pt;margin-top:536.95pt;z-index:-167696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2" style="position:absolute;margin-left:383.05pt;margin-top:536.95pt;z-index:-1676964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3" style="position:absolute;margin-left:425.1pt;margin-top:536.95pt;z-index:-1676964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4" style="position:absolute;margin-left:436.35pt;margin-top:536.95pt;z-index:-1676963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5" style="position:absolute;margin-left:458.9pt;margin-top:536.95pt;z-index:-167696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6" style="position:absolute;margin-left:463.4pt;margin-top:536.95pt;z-index:-1676962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7" style="position:absolute;margin-left:505.4pt;margin-top:536.95pt;z-index:-1676962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8" style="position:absolute;margin-left:516.7pt;margin-top:536.95pt;z-index:-1676962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9" style="position:absolute;margin-left:539.2pt;margin-top:536.95pt;z-index:-167696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0" style="position:absolute;margin-left:543.7pt;margin-top:536.95pt;z-index:-1676961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1" style="position:absolute;margin-left:585.75pt;margin-top:536.95pt;z-index:-1676960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2" style="position:absolute;margin-left:13pt;margin-top:562.45pt;z-index:-16769604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3" style="position:absolute;margin-left:355.3pt;margin-top:562.45pt;z-index:-167696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4" style="position:absolute;margin-left:378.55pt;margin-top:562.45pt;z-index:-167695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5" style="position:absolute;margin-left:383.05pt;margin-top:562.45pt;z-index:-1676959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6" style="position:absolute;margin-left:425.1pt;margin-top:562.45pt;z-index:-1676958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7" style="position:absolute;margin-left:436.35pt;margin-top:562.45pt;z-index:-1676958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8" style="position:absolute;margin-left:458.9pt;margin-top:562.45pt;z-index:-167695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9" style="position:absolute;margin-left:463.4pt;margin-top:562.45pt;z-index:-1676957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0" style="position:absolute;margin-left:505.4pt;margin-top:562.45pt;z-index:-1676957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1" style="position:absolute;margin-left:516.7pt;margin-top:562.45pt;z-index:-16769568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2" style="position:absolute;margin-left:539.2pt;margin-top:562.45pt;z-index:-167695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3" style="position:absolute;margin-left:543.7pt;margin-top:562.45pt;z-index:-1676956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4" style="position:absolute;margin-left:585.75pt;margin-top:562.45pt;z-index:-1676955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5" style="position:absolute;margin-left:13pt;margin-top:592.5pt;z-index:-16769552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6" style="position:absolute;margin-left:355.3pt;margin-top:592.5pt;z-index:-167695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7" style="position:absolute;margin-left:378.55pt;margin-top:592.5pt;z-index:-167695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8" style="position:absolute;margin-left:383.05pt;margin-top:592.5pt;z-index:-16769540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9" style="position:absolute;margin-left:425.1pt;margin-top:592.5pt;z-index:-16769536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0" style="position:absolute;margin-left:436.35pt;margin-top:592.5pt;z-index:-16769532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1" style="position:absolute;margin-left:458.9pt;margin-top:592.5pt;z-index:-167695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2" style="position:absolute;margin-left:463.4pt;margin-top:592.5pt;z-index:-16769524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3" style="position:absolute;margin-left:505.4pt;margin-top:592.5pt;z-index:-16769520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4" style="position:absolute;margin-left:516.7pt;margin-top:592.5pt;z-index:-16769516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5" style="position:absolute;margin-left:539.2pt;margin-top:592.5pt;z-index:-167695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6" style="position:absolute;margin-left:543.7pt;margin-top:592.5pt;z-index:-1676950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7" style="position:absolute;margin-left:585.75pt;margin-top:592.5pt;z-index:-1676950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8" style="position:absolute;margin-left:13pt;margin-top:616.5pt;z-index:-16769500;width:344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9" style="position:absolute;margin-left:355.3pt;margin-top:616.5pt;z-index:-167694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0" style="position:absolute;margin-left:378.55pt;margin-top:616.5pt;z-index:-167694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1" style="position:absolute;margin-left:383.05pt;margin-top:616.5pt;z-index:-16769488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2" style="position:absolute;margin-left:425.1pt;margin-top:616.5pt;z-index:-16769484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3" style="position:absolute;margin-left:436.35pt;margin-top:616.5pt;z-index:-16769480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4" style="position:absolute;margin-left:458.9pt;margin-top:616.5pt;z-index:-167694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5" style="position:absolute;margin-left:463.4pt;margin-top:616.5pt;z-index:-16769472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6" style="position:absolute;margin-left:505.4pt;margin-top:616.5pt;z-index:-16769468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7" style="position:absolute;margin-left:516.7pt;margin-top:616.5pt;z-index:-16769464;width:24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8" style="position:absolute;margin-left:539.2pt;margin-top:616.5pt;z-index:-167694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9" style="position:absolute;margin-left:543.7pt;margin-top:616.5pt;z-index:-16769456;width:44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0" style="position:absolute;margin-left:585.75pt;margin-top:616.5pt;z-index:-16769452;width:13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1" style="position:absolute;margin-left:378.55pt;margin-top:121.1pt;z-index:-167694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2" style="position:absolute;margin-left:383.05pt;margin-top:121.1pt;z-index:-1676944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3" style="position:absolute;margin-left:458.9pt;margin-top:121.1pt;z-index:-167694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4" style="position:absolute;margin-left:463.4pt;margin-top:121.1pt;z-index:-167694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5" style="position:absolute;margin-left:539.2pt;margin-top:121.1pt;z-index:-167694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6" style="position:absolute;margin-left:543.7pt;margin-top:121.1pt;z-index:-167694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7" style="position:absolute;margin-left:378.55pt;margin-top:134.6pt;z-index:-167694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8" style="position:absolute;margin-left:383.05pt;margin-top:134.6pt;z-index:-167694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9" style="position:absolute;margin-left:458.9pt;margin-top:134.6pt;z-index:-167694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0" style="position:absolute;margin-left:463.4pt;margin-top:134.6pt;z-index:-167694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1" style="position:absolute;margin-left:539.2pt;margin-top:134.6pt;z-index:-167694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2" style="position:absolute;margin-left:543.7pt;margin-top:134.6pt;z-index:-1676940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3" style="position:absolute;margin-left:378.55pt;margin-top:172.15pt;z-index:-167694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4" style="position:absolute;margin-left:383.05pt;margin-top:172.15pt;z-index:-1676939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5" style="position:absolute;margin-left:458.9pt;margin-top:172.15pt;z-index:-167693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6" style="position:absolute;margin-left:463.4pt;margin-top:172.15pt;z-index:-1676938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7" style="position:absolute;margin-left:539.2pt;margin-top:172.15pt;z-index:-167693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8" style="position:absolute;margin-left:543.7pt;margin-top:172.15pt;z-index:-167693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9" style="position:absolute;margin-left:378.55pt;margin-top:185.65pt;z-index:-167693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0" style="position:absolute;margin-left:383.05pt;margin-top:185.65pt;z-index:-1676937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1" style="position:absolute;margin-left:458.9pt;margin-top:185.65pt;z-index:-167693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2" style="position:absolute;margin-left:463.4pt;margin-top:185.65pt;z-index:-1676936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3" style="position:absolute;margin-left:539.2pt;margin-top:185.65pt;z-index:-167693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4" style="position:absolute;margin-left:543.7pt;margin-top:185.65pt;z-index:-1676935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5" style="position:absolute;margin-left:378.55pt;margin-top:223.2pt;z-index:-167693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6" style="position:absolute;margin-left:383.05pt;margin-top:223.2pt;z-index:-1676934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7" style="position:absolute;margin-left:458.9pt;margin-top:223.2pt;z-index:-167693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8" style="position:absolute;margin-left:463.4pt;margin-top:223.2pt;z-index:-1676934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9" style="position:absolute;margin-left:539.2pt;margin-top:223.2pt;z-index:-167693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0" style="position:absolute;margin-left:543.7pt;margin-top:223.2pt;z-index:-1676933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1" style="position:absolute;margin-left:378.55pt;margin-top:236.7pt;z-index:-167693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2" style="position:absolute;margin-left:383.05pt;margin-top:236.7pt;z-index:-1676932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3" style="position:absolute;margin-left:458.9pt;margin-top:236.7pt;z-index:-167693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4" style="position:absolute;margin-left:463.4pt;margin-top:236.7pt;z-index:-1676931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5" style="position:absolute;margin-left:539.2pt;margin-top:236.7pt;z-index:-167693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6" style="position:absolute;margin-left:543.7pt;margin-top:236.7pt;z-index:-1676930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7" style="position:absolute;margin-left:378.55pt;margin-top:322.25pt;z-index:-167693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8" style="position:absolute;margin-left:383.05pt;margin-top:322.25pt;z-index:-1676930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9" style="position:absolute;margin-left:458.9pt;margin-top:322.25pt;z-index:-167692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0" style="position:absolute;margin-left:463.4pt;margin-top:322.25pt;z-index:-167692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1" style="position:absolute;margin-left:539.2pt;margin-top:322.25pt;z-index:-167692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2" style="position:absolute;margin-left:543.7pt;margin-top:322.25pt;z-index:-1676928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3" style="position:absolute;margin-left:378.55pt;margin-top:335.8pt;z-index:-167692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4" style="position:absolute;margin-left:378.55pt;margin-top:337.3pt;z-index:-167692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5" style="position:absolute;margin-left:383.05pt;margin-top:335.8pt;z-index:-1676927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6" style="position:absolute;margin-left:383.05pt;margin-top:337.3pt;z-index:-1676926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7" style="position:absolute;margin-left:458.9pt;margin-top:335.8pt;z-index:-167692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8" style="position:absolute;margin-left:458.9pt;margin-top:337.3pt;z-index:-167692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9" style="position:absolute;margin-left:463.4pt;margin-top:335.8pt;z-index:-1676925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0" style="position:absolute;margin-left:463.4pt;margin-top:337.3pt;z-index:-1676925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1" style="position:absolute;margin-left:539.2pt;margin-top:335.8pt;z-index:-167692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2" style="position:absolute;margin-left:539.2pt;margin-top:337.3pt;z-index:-167692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3" style="position:absolute;margin-left:543.7pt;margin-top:335.8pt;z-index:-1676924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4" style="position:absolute;margin-left:543.7pt;margin-top:337.3pt;z-index:-1676923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5" style="position:absolute;margin-left:378.55pt;margin-top:350.8pt;z-index:-167692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6" style="position:absolute;margin-left:383.05pt;margin-top:350.8pt;z-index:-1676922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7" style="position:absolute;margin-left:458.9pt;margin-top:350.8pt;z-index:-167692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8" style="position:absolute;margin-left:463.4pt;margin-top:350.8pt;z-index:-1676922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9" style="position:absolute;margin-left:539.2pt;margin-top:350.8pt;z-index:-167692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0" style="position:absolute;margin-left:543.7pt;margin-top:350.8pt;z-index:-1676921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1" style="position:absolute;margin-left:378.55pt;margin-top:448.4pt;z-index:-167692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2" style="position:absolute;margin-left:383.05pt;margin-top:448.4pt;z-index:-1676920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3" style="position:absolute;margin-left:458.9pt;margin-top:448.4pt;z-index:-1676920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4" style="position:absolute;margin-left:463.4pt;margin-top:448.4pt;z-index:-1676919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5" style="position:absolute;margin-left:539.2pt;margin-top:448.4pt;z-index:-167691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6" style="position:absolute;margin-left:543.7pt;margin-top:448.4pt;z-index:-1676918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7" style="position:absolute;margin-left:378.55pt;margin-top:461.9pt;z-index:-167691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8" style="position:absolute;margin-left:383.05pt;margin-top:461.9pt;z-index:-1676918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9" style="position:absolute;margin-left:458.9pt;margin-top:461.9pt;z-index:-167691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0" style="position:absolute;margin-left:463.4pt;margin-top:461.9pt;z-index:-1676917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1" style="position:absolute;margin-left:539.2pt;margin-top:461.9pt;z-index:-167691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2" style="position:absolute;margin-left:543.7pt;margin-top:461.9pt;z-index:-1676916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3" style="position:absolute;margin-left:378.55pt;margin-top:535.45pt;z-index:-167691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4" style="position:absolute;margin-left:383.05pt;margin-top:535.45pt;z-index:-1676915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5" style="position:absolute;margin-left:458.9pt;margin-top:535.45pt;z-index:-167691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6" style="position:absolute;margin-left:463.4pt;margin-top:535.45pt;z-index:-16769148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7" style="position:absolute;margin-left:539.2pt;margin-top:535.45pt;z-index:-167691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8" style="position:absolute;margin-left:543.7pt;margin-top:535.45pt;z-index:-16769140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9" style="position:absolute;margin-left:378.55pt;margin-top:548.95pt;z-index:-167691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0" style="position:absolute;margin-left:383.05pt;margin-top:548.95pt;z-index:-1676913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1" style="position:absolute;margin-left:458.9pt;margin-top:548.95pt;z-index:-167691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2" style="position:absolute;margin-left:463.4pt;margin-top:548.95pt;z-index:-16769124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3" style="position:absolute;margin-left:539.2pt;margin-top:548.95pt;z-index:-167691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4" style="position:absolute;margin-left:543.7pt;margin-top:548.95pt;z-index:-16769116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5" style="position:absolute;margin-left:539.2pt;margin-top:67.05pt;z-index:-1676911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6" style="position:absolute;margin-left:539.2pt;margin-top:76.05pt;z-index:-1676910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7" style="position:absolute;margin-left:516.7pt;margin-top:67.05pt;z-index:-16769104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8" style="position:absolute;margin-left:505.4pt;margin-top:67.05pt;z-index:-1676910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9" style="position:absolute;margin-left:458.9pt;margin-top:67.05pt;z-index:-1676909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0" style="position:absolute;margin-left:458.9pt;margin-top:76.05pt;z-index:-1676909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1" style="position:absolute;margin-left:436.35pt;margin-top:67.05pt;z-index:-16769088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2" style="position:absolute;margin-left:425.1pt;margin-top:67.05pt;z-index:-1676908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3" style="position:absolute;margin-left:378.55pt;margin-top:76.05pt;z-index:-167690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4" style="position:absolute;margin-left:378.55pt;margin-top:67.05pt;z-index:-16769076;width:209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5" o:title=""/>
          </v:shape>
        </w:pict>
      </w:r>
    </w:p>
    <w:p>
      <w:pPr>
        <w:pStyle w:val="Normal"/>
        <w:framePr w:w="741" w:hAnchor="page" w:vAnchor="page" w:x="745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SPO.</w:t>
      </w:r>
    </w:p>
    <w:p>
      <w:pPr>
        <w:pStyle w:val="Normal"/>
        <w:framePr w:w="13609" w:hAnchor="page" w:vAnchor="page" w:x="745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losses/(gains) for the period, while the former only include the foreign exchange loss/(gain) on the US dollar amount, which we received at</w:t>
      </w:r>
    </w:p>
    <w:p>
      <w:pPr>
        <w:pStyle w:val="Normal"/>
        <w:framePr w:w="12588" w:hAnchor="page" w:vAnchor="page" w:x="745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Foreign exchange gain in the reconciliation of Net Profit to Adjusted EBITDA as the latter includes all the foreign exchange</w:t>
      </w:r>
    </w:p>
    <w:p>
      <w:pPr>
        <w:pStyle w:val="Normal"/>
        <w:framePr w:w="520" w:hAnchor="page" w:vAnchor="page" w:x="28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3512" w:hAnchor="page" w:vAnchor="page" w:x="74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Forex loss on SPO funds as presented in the reconciliation of Net Profit to Adjusted Net Profit differs from the Foreign exchange loss</w:t>
      </w:r>
    </w:p>
    <w:p>
      <w:pPr>
        <w:pStyle w:val="Normal"/>
        <w:framePr w:w="520" w:hAnchor="page" w:vAnchor="page" w:x="280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1717" w:hAnchor="page" w:vAnchor="page" w:x="745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Amortization of fair value adjustments primarily includes the effect of the acquisition of control in Contact and Rapida.</w:t>
      </w:r>
    </w:p>
    <w:p>
      <w:pPr>
        <w:pStyle w:val="Normal"/>
        <w:framePr w:w="2681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advertising commissions.</w:t>
      </w:r>
    </w:p>
    <w:p>
      <w:pPr>
        <w:pStyle w:val="Normal"/>
        <w:framePr w:w="12915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costs, including but not limited to: compensation to employees and related taxes allocated to other revenue, costs of call-centers and</w:t>
      </w:r>
    </w:p>
    <w:p>
      <w:pPr>
        <w:pStyle w:val="Normal"/>
        <w:framePr w:w="520" w:hAnchor="page" w:vAnchor="page" w:x="280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675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other revenue (exclusive of depreciation and amortization) primarily consists of direct costs associated with other revenue and other</w:t>
      </w:r>
    </w:p>
    <w:p>
      <w:pPr>
        <w:pStyle w:val="Normal"/>
        <w:framePr w:w="6214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space for kiosks, cash and settlement services and advertising.</w:t>
      </w:r>
    </w:p>
    <w:p>
      <w:pPr>
        <w:pStyle w:val="Normal"/>
        <w:framePr w:w="520" w:hAnchor="page" w:vAnchor="page" w:x="280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155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 primarily consists of revenue from inactivity fees, interest revenue, revenue from overdrafts provided to agents, rent of</w:t>
      </w:r>
    </w:p>
    <w:p>
      <w:pPr>
        <w:pStyle w:val="Normal"/>
        <w:framePr w:w="5454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purposes of the reconciliation presented above.</w:t>
      </w:r>
    </w:p>
    <w:p>
      <w:pPr>
        <w:pStyle w:val="Normal"/>
        <w:framePr w:w="13414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revenue; therefore, it has been allocated between payment revenue and other revenue in proportion to the relevant revenue amounts</w:t>
      </w:r>
    </w:p>
    <w:p>
      <w:pPr>
        <w:pStyle w:val="Normal"/>
        <w:framePr w:w="520" w:hAnchor="page" w:vAnchor="page" w:x="280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88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record the compensation to employees and related taxes within cost of revenue separately for payment revenue and</w:t>
      </w:r>
    </w:p>
    <w:p>
      <w:pPr>
        <w:pStyle w:val="Normal"/>
        <w:framePr w:w="9442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payable to agents, mobile operators, international payment systems and other parties.</w:t>
      </w:r>
    </w:p>
    <w:p>
      <w:pPr>
        <w:pStyle w:val="Normal"/>
        <w:framePr w:w="520" w:hAnchor="page" w:vAnchor="page" w:x="280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549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Cost of payment revenue (exclusive of depreciation and amortization) primarily consists of transaction costs to acquire payments from our</w:t>
      </w:r>
    </w:p>
    <w:p>
      <w:pPr>
        <w:pStyle w:val="Normal"/>
        <w:framePr w:w="520" w:hAnchor="page" w:vAnchor="page" w:x="280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0750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revenue primarily consists of the merchant and consumer fees charged for the payment transactions.</w:t>
      </w:r>
    </w:p>
    <w:p>
      <w:pPr>
        <w:pStyle w:val="Normal"/>
        <w:framePr w:w="6015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2017.</w:t>
      </w:r>
    </w:p>
    <w:p>
      <w:pPr>
        <w:pStyle w:val="Normal"/>
        <w:framePr w:w="520" w:hAnchor="page" w:vAnchor="page" w:x="280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291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59.0855 to U.S. $1.00, which was the official exchange rate quoted by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5" style="position:absolute;margin-left:7pt;margin-top:1pt;z-index:-16769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6" style="position:absolute;margin-left:13pt;margin-top:1pt;z-index:-167690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7" style="position:absolute;margin-left:13pt;margin-top:2.5pt;z-index:-167690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8" style="position:absolute;margin-left:597.75pt;margin-top:1pt;z-index:-167690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9" style="position:absolute;margin-left:13pt;margin-top:1pt;z-index:-167690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0" style="position:absolute;margin-left:13pt;margin-top:16.75pt;z-index:-1676905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1" o:title=""/>
          </v:shape>
        </w:pict>
      </w:r>
    </w:p>
    <w:p>
      <w:pPr>
        <w:pStyle w:val="Normal"/>
        <w:framePr w:w="3531" w:hAnchor="page" w:vAnchor="page" w:x="280" w:y="7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360" w:hAnchor="page" w:vAnchor="page" w:x="6841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93" w:hAnchor="page" w:vAnchor="page" w:x="8157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n/a </w:t>
      </w:r>
    </w:p>
    <w:p>
      <w:pPr>
        <w:pStyle w:val="Normal"/>
        <w:framePr w:w="840" w:hAnchor="page" w:vAnchor="page" w:x="9603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313.6 </w:t>
      </w:r>
    </w:p>
    <w:p>
      <w:pPr>
        <w:pStyle w:val="Normal"/>
        <w:framePr w:w="600" w:hAnchor="page" w:vAnchor="page" w:x="11455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5.3 </w:t>
      </w:r>
    </w:p>
    <w:p>
      <w:pPr>
        <w:pStyle w:val="Normal"/>
        <w:framePr w:w="1968" w:hAnchor="page" w:vAnchor="page" w:x="280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SOVEST key</w:t>
      </w:r>
    </w:p>
    <w:p>
      <w:pPr>
        <w:pStyle w:val="Normal"/>
        <w:framePr w:w="2107" w:hAnchor="page" w:vAnchor="page" w:x="1420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operating metrics</w:t>
      </w:r>
    </w:p>
    <w:p>
      <w:pPr>
        <w:pStyle w:val="Normal"/>
        <w:framePr w:w="360" w:hAnchor="page" w:vAnchor="page" w:x="6841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3" w:hAnchor="page" w:vAnchor="page" w:x="6841" w:y="67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620" w:hAnchor="page" w:vAnchor="page" w:x="280" w:y="6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6841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052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16.2 </w:t>
      </w:r>
    </w:p>
    <w:p>
      <w:pPr>
        <w:pStyle w:val="Normal"/>
        <w:framePr w:w="720" w:hAnchor="page" w:vAnchor="page" w:x="9703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18.5 </w:t>
      </w:r>
    </w:p>
    <w:p>
      <w:pPr>
        <w:pStyle w:val="Normal"/>
        <w:framePr w:w="720" w:hAnchor="page" w:vAnchor="page" w:x="1135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18.5 </w:t>
      </w:r>
    </w:p>
    <w:p>
      <w:pPr>
        <w:pStyle w:val="Normal"/>
        <w:framePr w:w="3821" w:hAnchor="page" w:vAnchor="page" w:x="280" w:y="6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6841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7752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164,709 </w:t>
      </w:r>
    </w:p>
    <w:p>
      <w:pPr>
        <w:pStyle w:val="Normal"/>
        <w:framePr w:w="1080" w:hAnchor="page" w:vAnchor="page" w:x="9403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155,730 </w:t>
      </w:r>
    </w:p>
    <w:p>
      <w:pPr>
        <w:pStyle w:val="Normal"/>
        <w:framePr w:w="1080" w:hAnchor="page" w:vAnchor="page" w:x="11054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155,730 </w:t>
      </w:r>
    </w:p>
    <w:p>
      <w:pPr>
        <w:pStyle w:val="Normal"/>
        <w:framePr w:w="4110" w:hAnchor="page" w:vAnchor="page" w:x="280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adjusted net revenue yield</w:t>
      </w:r>
    </w:p>
    <w:p>
      <w:pPr>
        <w:pStyle w:val="Normal"/>
        <w:framePr w:w="33" w:hAnchor="page" w:vAnchor="page" w:x="6841" w:y="60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8052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1.28% </w:t>
      </w:r>
    </w:p>
    <w:p>
      <w:pPr>
        <w:pStyle w:val="Normal"/>
        <w:framePr w:w="920" w:hAnchor="page" w:vAnchor="page" w:x="9703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1.36% </w:t>
      </w:r>
    </w:p>
    <w:p>
      <w:pPr>
        <w:pStyle w:val="Normal"/>
        <w:framePr w:w="920" w:hAnchor="page" w:vAnchor="page" w:x="11355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1.36% </w:t>
      </w:r>
    </w:p>
    <w:p>
      <w:pPr>
        <w:pStyle w:val="Normal"/>
        <w:framePr w:w="787" w:hAnchor="page" w:vAnchor="page" w:x="280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841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0.47% </w:t>
      </w:r>
    </w:p>
    <w:p>
      <w:pPr>
        <w:pStyle w:val="Normal"/>
        <w:framePr w:w="920" w:hAnchor="page" w:vAnchor="page" w:x="9703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0.50% </w:t>
      </w:r>
    </w:p>
    <w:p>
      <w:pPr>
        <w:pStyle w:val="Normal"/>
        <w:framePr w:w="920" w:hAnchor="page" w:vAnchor="page" w:x="1135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0.50% </w:t>
      </w:r>
    </w:p>
    <w:p>
      <w:pPr>
        <w:pStyle w:val="Normal"/>
        <w:framePr w:w="1063" w:hAnchor="page" w:vAnchor="page" w:x="280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841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0.44% </w:t>
      </w:r>
    </w:p>
    <w:p>
      <w:pPr>
        <w:pStyle w:val="Normal"/>
        <w:framePr w:w="920" w:hAnchor="page" w:vAnchor="page" w:x="9703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920" w:hAnchor="page" w:vAnchor="page" w:x="11355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2307" w:hAnchor="page" w:vAnchor="page" w:x="280" w:y="5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6841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1.01% </w:t>
      </w:r>
    </w:p>
    <w:p>
      <w:pPr>
        <w:pStyle w:val="Normal"/>
        <w:framePr w:w="920" w:hAnchor="page" w:vAnchor="page" w:x="9703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1.01% </w:t>
      </w:r>
    </w:p>
    <w:p>
      <w:pPr>
        <w:pStyle w:val="Normal"/>
        <w:framePr w:w="920" w:hAnchor="page" w:vAnchor="page" w:x="11355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1.01% </w:t>
      </w:r>
    </w:p>
    <w:p>
      <w:pPr>
        <w:pStyle w:val="Normal"/>
        <w:framePr w:w="1967" w:hAnchor="page" w:vAnchor="page" w:x="280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841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0.55% </w:t>
      </w:r>
    </w:p>
    <w:p>
      <w:pPr>
        <w:pStyle w:val="Normal"/>
        <w:framePr w:w="920" w:hAnchor="page" w:vAnchor="page" w:x="9703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0.55% </w:t>
      </w:r>
    </w:p>
    <w:p>
      <w:pPr>
        <w:pStyle w:val="Normal"/>
        <w:framePr w:w="920" w:hAnchor="page" w:vAnchor="page" w:x="11355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0.55% </w:t>
      </w:r>
    </w:p>
    <w:p>
      <w:pPr>
        <w:pStyle w:val="Normal"/>
        <w:framePr w:w="1467" w:hAnchor="page" w:vAnchor="page" w:x="280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841" w:y="474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8052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2.75%</w:t>
      </w:r>
    </w:p>
    <w:p>
      <w:pPr>
        <w:pStyle w:val="Normal"/>
        <w:framePr w:w="860" w:hAnchor="page" w:vAnchor="page" w:x="9703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3.20%</w:t>
      </w:r>
    </w:p>
    <w:p>
      <w:pPr>
        <w:pStyle w:val="Normal"/>
        <w:framePr w:w="920" w:hAnchor="page" w:vAnchor="page" w:x="11355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3.20% </w:t>
      </w:r>
    </w:p>
    <w:p>
      <w:pPr>
        <w:pStyle w:val="Normal"/>
        <w:framePr w:w="5175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average adjusted net revenue yield</w:t>
      </w:r>
    </w:p>
    <w:p>
      <w:pPr>
        <w:pStyle w:val="Normal"/>
        <w:framePr w:w="33" w:hAnchor="page" w:vAnchor="page" w:x="6841" w:y="44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52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0.98%</w:t>
      </w:r>
    </w:p>
    <w:p>
      <w:pPr>
        <w:pStyle w:val="Normal"/>
        <w:framePr w:w="900" w:hAnchor="page" w:vAnchor="page" w:x="9703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1.14%</w:t>
      </w:r>
    </w:p>
    <w:p>
      <w:pPr>
        <w:pStyle w:val="Normal"/>
        <w:framePr w:w="960" w:hAnchor="page" w:vAnchor="page" w:x="1135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1.14% </w:t>
      </w:r>
    </w:p>
    <w:p>
      <w:pPr>
        <w:pStyle w:val="Normal"/>
        <w:framePr w:w="787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84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052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65.4 </w:t>
      </w:r>
    </w:p>
    <w:p>
      <w:pPr>
        <w:pStyle w:val="Normal"/>
        <w:framePr w:w="720" w:hAnchor="page" w:vAnchor="page" w:x="9703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63.4 </w:t>
      </w:r>
    </w:p>
    <w:p>
      <w:pPr>
        <w:pStyle w:val="Normal"/>
        <w:framePr w:w="600" w:hAnchor="page" w:vAnchor="page" w:x="1145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 </w:t>
      </w:r>
    </w:p>
    <w:p>
      <w:pPr>
        <w:pStyle w:val="Normal"/>
        <w:framePr w:w="1063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84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952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221.0 </w:t>
      </w:r>
    </w:p>
    <w:p>
      <w:pPr>
        <w:pStyle w:val="Normal"/>
        <w:framePr w:w="840" w:hAnchor="page" w:vAnchor="page" w:x="9603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189.3 </w:t>
      </w:r>
    </w:p>
    <w:p>
      <w:pPr>
        <w:pStyle w:val="Normal"/>
        <w:framePr w:w="600" w:hAnchor="page" w:vAnchor="page" w:x="1145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3.2 </w:t>
      </w:r>
    </w:p>
    <w:p>
      <w:pPr>
        <w:pStyle w:val="Normal"/>
        <w:framePr w:w="2307" w:hAnchor="page" w:vAnchor="page" w:x="280" w:y="3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6841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952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418.7 </w:t>
      </w:r>
    </w:p>
    <w:p>
      <w:pPr>
        <w:pStyle w:val="Normal"/>
        <w:framePr w:w="840" w:hAnchor="page" w:vAnchor="page" w:x="9603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660.4 </w:t>
      </w:r>
    </w:p>
    <w:p>
      <w:pPr>
        <w:pStyle w:val="Normal"/>
        <w:framePr w:w="711" w:hAnchor="page" w:vAnchor="page" w:x="11362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11.2 </w:t>
      </w:r>
    </w:p>
    <w:p>
      <w:pPr>
        <w:pStyle w:val="Normal"/>
        <w:framePr w:w="1967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841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952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359.2 </w:t>
      </w:r>
    </w:p>
    <w:p>
      <w:pPr>
        <w:pStyle w:val="Normal"/>
        <w:framePr w:w="831" w:hAnchor="page" w:vAnchor="page" w:x="9611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311.2 </w:t>
      </w:r>
    </w:p>
    <w:p>
      <w:pPr>
        <w:pStyle w:val="Normal"/>
        <w:framePr w:w="600" w:hAnchor="page" w:vAnchor="page" w:x="1145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5.3 </w:t>
      </w:r>
    </w:p>
    <w:p>
      <w:pPr>
        <w:pStyle w:val="Normal"/>
        <w:framePr w:w="1467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841" w:y="323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780" w:hAnchor="page" w:vAnchor="page" w:x="7952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948.2</w:t>
      </w:r>
    </w:p>
    <w:p>
      <w:pPr>
        <w:pStyle w:val="Normal"/>
        <w:framePr w:w="960" w:hAnchor="page" w:vAnchor="page" w:x="9453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1,246.4</w:t>
      </w:r>
    </w:p>
    <w:p>
      <w:pPr>
        <w:pStyle w:val="Normal"/>
        <w:framePr w:w="660" w:hAnchor="page" w:vAnchor="page" w:x="11355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21.1</w:t>
      </w:r>
    </w:p>
    <w:p>
      <w:pPr>
        <w:pStyle w:val="Normal"/>
        <w:framePr w:w="4637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6841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7802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2,012.4</w:t>
      </w:r>
    </w:p>
    <w:p>
      <w:pPr>
        <w:pStyle w:val="Normal"/>
        <w:framePr w:w="960" w:hAnchor="page" w:vAnchor="page" w:x="9453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2,470.6</w:t>
      </w:r>
    </w:p>
    <w:p>
      <w:pPr>
        <w:pStyle w:val="Normal"/>
        <w:framePr w:w="660" w:hAnchor="page" w:vAnchor="page" w:x="1135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41.8</w:t>
      </w:r>
    </w:p>
    <w:p>
      <w:pPr>
        <w:pStyle w:val="Normal"/>
        <w:framePr w:w="787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84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052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13.9 </w:t>
      </w:r>
    </w:p>
    <w:p>
      <w:pPr>
        <w:pStyle w:val="Normal"/>
        <w:framePr w:w="720" w:hAnchor="page" w:vAnchor="page" w:x="9703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12.7 </w:t>
      </w:r>
    </w:p>
    <w:p>
      <w:pPr>
        <w:pStyle w:val="Normal"/>
        <w:framePr w:w="600" w:hAnchor="page" w:vAnchor="page" w:x="1145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0.2 </w:t>
      </w:r>
    </w:p>
    <w:p>
      <w:pPr>
        <w:pStyle w:val="Normal"/>
        <w:framePr w:w="1063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841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052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49.9 </w:t>
      </w:r>
    </w:p>
    <w:p>
      <w:pPr>
        <w:pStyle w:val="Normal"/>
        <w:framePr w:w="720" w:hAnchor="page" w:vAnchor="page" w:x="9703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42.4 </w:t>
      </w:r>
    </w:p>
    <w:p>
      <w:pPr>
        <w:pStyle w:val="Normal"/>
        <w:framePr w:w="600" w:hAnchor="page" w:vAnchor="page" w:x="11455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0.7 </w:t>
      </w:r>
    </w:p>
    <w:p>
      <w:pPr>
        <w:pStyle w:val="Normal"/>
        <w:framePr w:w="2307" w:hAnchor="page" w:vAnchor="page" w:x="280" w:y="2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6841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052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41.5 </w:t>
      </w:r>
    </w:p>
    <w:p>
      <w:pPr>
        <w:pStyle w:val="Normal"/>
        <w:framePr w:w="720" w:hAnchor="page" w:vAnchor="page" w:x="9703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65.7 </w:t>
      </w:r>
    </w:p>
    <w:p>
      <w:pPr>
        <w:pStyle w:val="Normal"/>
        <w:framePr w:w="600" w:hAnchor="page" w:vAnchor="page" w:x="11455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 </w:t>
      </w:r>
    </w:p>
    <w:p>
      <w:pPr>
        <w:pStyle w:val="Normal"/>
        <w:framePr w:w="1967" w:hAnchor="page" w:vAnchor="page" w:x="280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841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052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64.8 </w:t>
      </w:r>
    </w:p>
    <w:p>
      <w:pPr>
        <w:pStyle w:val="Normal"/>
        <w:framePr w:w="720" w:hAnchor="page" w:vAnchor="page" w:x="9703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56.7 </w:t>
      </w:r>
    </w:p>
    <w:p>
      <w:pPr>
        <w:pStyle w:val="Normal"/>
        <w:framePr w:w="600" w:hAnchor="page" w:vAnchor="page" w:x="11455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 </w:t>
      </w:r>
    </w:p>
    <w:p>
      <w:pPr>
        <w:pStyle w:val="Normal"/>
        <w:framePr w:w="1467" w:hAnchor="page" w:vAnchor="page" w:x="280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841" w:y="173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60" w:hAnchor="page" w:vAnchor="page" w:x="8052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34.5</w:t>
      </w:r>
    </w:p>
    <w:p>
      <w:pPr>
        <w:pStyle w:val="Normal"/>
        <w:framePr w:w="660" w:hAnchor="page" w:vAnchor="page" w:x="9703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39.0</w:t>
      </w:r>
    </w:p>
    <w:p>
      <w:pPr>
        <w:pStyle w:val="Normal"/>
        <w:framePr w:w="540" w:hAnchor="page" w:vAnchor="page" w:x="11455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0.7</w:t>
      </w:r>
    </w:p>
    <w:p>
      <w:pPr>
        <w:pStyle w:val="Normal"/>
        <w:framePr w:w="987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2661" w:hAnchor="page" w:vAnchor="page" w:x="602" w:y="1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6841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952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204.5 </w:t>
      </w:r>
    </w:p>
    <w:p>
      <w:pPr>
        <w:pStyle w:val="Normal"/>
        <w:framePr w:w="840" w:hAnchor="page" w:vAnchor="page" w:x="9603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216.5 </w:t>
      </w:r>
    </w:p>
    <w:p>
      <w:pPr>
        <w:pStyle w:val="Normal"/>
        <w:framePr w:w="600" w:hAnchor="page" w:vAnchor="page" w:x="11455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3.7 </w:t>
      </w:r>
    </w:p>
    <w:p>
      <w:pPr>
        <w:pStyle w:val="Normal"/>
        <w:framePr w:w="288" w:hAnchor="page" w:vAnchor="page" w:x="6841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685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419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802" w:hAnchor="page" w:vAnchor="page" w:x="10980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(2)</w:t>
      </w:r>
    </w:p>
    <w:p>
      <w:pPr>
        <w:pStyle w:val="Normal"/>
        <w:framePr w:w="288" w:hAnchor="page" w:vAnchor="page" w:x="6841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85" w:hAnchor="page" w:vAnchor="page" w:x="7310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307" w:hAnchor="page" w:vAnchor="page" w:x="9123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1307" w:hAnchor="page" w:vAnchor="page" w:x="10775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288" w:hAnchor="page" w:vAnchor="page" w:x="6841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4" w:hAnchor="page" w:vAnchor="page" w:x="8805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1" style="position:absolute;margin-left:7pt;margin-top:1pt;z-index:-167690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2" style="position:absolute;margin-left:13pt;margin-top:1pt;z-index:-167690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3" style="position:absolute;margin-left:13pt;margin-top:2.5pt;z-index:-167690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4" style="position:absolute;margin-left:597.75pt;margin-top:1pt;z-index:-167690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5" style="position:absolute;margin-left:13pt;margin-top:1pt;z-index:-167690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6" style="position:absolute;margin-left:13pt;margin-top:73.05pt;z-index:-16769028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7" style="position:absolute;margin-left:341.05pt;margin-top:73.05pt;z-index:-167690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8" style="position:absolute;margin-left:364.3pt;margin-top:73.05pt;z-index:-1676902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9" style="position:absolute;margin-left:368.8pt;margin-top:73.05pt;z-index:-16769016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0" style="position:absolute;margin-left:419.1pt;margin-top:73.05pt;z-index:-167690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1" style="position:absolute;margin-left:431.85pt;margin-top:73.05pt;z-index:-167690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2" style="position:absolute;margin-left:455.15pt;margin-top:73.05pt;z-index:-167690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3" style="position:absolute;margin-left:458.9pt;margin-top:73.05pt;z-index:-1676900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4" style="position:absolute;margin-left:501.65pt;margin-top:73.05pt;z-index:-167689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5" style="position:absolute;margin-left:514.45pt;margin-top:73.05pt;z-index:-1676899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6" style="position:absolute;margin-left:537.7pt;margin-top:73.05pt;z-index:-167689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7" style="position:absolute;margin-left:541.45pt;margin-top:73.05pt;z-index:-1676898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8" style="position:absolute;margin-left:584.25pt;margin-top:73.05pt;z-index:-167689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9" style="position:absolute;margin-left:13pt;margin-top:98.6pt;z-index:-16768976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0" style="position:absolute;margin-left:341.05pt;margin-top:98.6pt;z-index:-167689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1" style="position:absolute;margin-left:364.3pt;margin-top:98.6pt;z-index:-1676896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2" style="position:absolute;margin-left:368.8pt;margin-top:98.6pt;z-index:-16768964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3" style="position:absolute;margin-left:419.1pt;margin-top:98.6pt;z-index:-167689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4" style="position:absolute;margin-left:431.85pt;margin-top:98.6pt;z-index:-167689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5" style="position:absolute;margin-left:455.15pt;margin-top:98.6pt;z-index:-167689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6" style="position:absolute;margin-left:458.9pt;margin-top:98.6pt;z-index:-1676894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7" style="position:absolute;margin-left:501.65pt;margin-top:98.6pt;z-index:-167689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8" style="position:absolute;margin-left:514.45pt;margin-top:98.6pt;z-index:-1676894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9" style="position:absolute;margin-left:537.7pt;margin-top:98.6pt;z-index:-167689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0" style="position:absolute;margin-left:541.45pt;margin-top:98.6pt;z-index:-1676893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1" style="position:absolute;margin-left:584.25pt;margin-top:98.6pt;z-index:-167689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2" style="position:absolute;margin-left:13pt;margin-top:122.6pt;z-index:-16768924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3" style="position:absolute;margin-left:341.05pt;margin-top:122.6pt;z-index:-167689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4" style="position:absolute;margin-left:364.3pt;margin-top:122.6pt;z-index:-1676891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5" style="position:absolute;margin-left:368.8pt;margin-top:122.6pt;z-index:-1676891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6" style="position:absolute;margin-left:419.1pt;margin-top:122.6pt;z-index:-167689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7" style="position:absolute;margin-left:431.85pt;margin-top:122.6pt;z-index:-167689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8" style="position:absolute;margin-left:455.15pt;margin-top:122.6pt;z-index:-167689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9" style="position:absolute;margin-left:458.9pt;margin-top:122.6pt;z-index:-1676889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0" style="position:absolute;margin-left:501.65pt;margin-top:122.6pt;z-index:-167688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1" style="position:absolute;margin-left:514.45pt;margin-top:122.6pt;z-index:-167688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2" style="position:absolute;margin-left:537.7pt;margin-top:122.6pt;z-index:-167688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3" style="position:absolute;margin-left:541.45pt;margin-top:122.6pt;z-index:-1676888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4" style="position:absolute;margin-left:584.25pt;margin-top:122.6pt;z-index:-167688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5" style="position:absolute;margin-left:13pt;margin-top:148.1pt;z-index:-16768872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6" style="position:absolute;margin-left:341.05pt;margin-top:148.1pt;z-index:-167688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7" style="position:absolute;margin-left:364.3pt;margin-top:148.1pt;z-index:-1676886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8" style="position:absolute;margin-left:368.8pt;margin-top:148.1pt;z-index:-16768860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9" style="position:absolute;margin-left:419.1pt;margin-top:148.1pt;z-index:-167688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0" style="position:absolute;margin-left:431.85pt;margin-top:148.1pt;z-index:-167688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1" style="position:absolute;margin-left:455.15pt;margin-top:148.1pt;z-index:-167688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2" style="position:absolute;margin-left:458.9pt;margin-top:148.1pt;z-index:-1676884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3" style="position:absolute;margin-left:501.65pt;margin-top:148.1pt;z-index:-167688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4" style="position:absolute;margin-left:514.45pt;margin-top:148.1pt;z-index:-167688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5" style="position:absolute;margin-left:537.7pt;margin-top:148.1pt;z-index:-167688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6" style="position:absolute;margin-left:541.45pt;margin-top:148.1pt;z-index:-1676882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7" style="position:absolute;margin-left:584.25pt;margin-top:148.1pt;z-index:-167688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8" style="position:absolute;margin-left:13pt;margin-top:173.65pt;z-index:-16768820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9" style="position:absolute;margin-left:341.05pt;margin-top:173.65pt;z-index:-167688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0" style="position:absolute;margin-left:364.3pt;margin-top:173.65pt;z-index:-1676881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1" style="position:absolute;margin-left:368.8pt;margin-top:173.65pt;z-index:-16768808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2" style="position:absolute;margin-left:419.1pt;margin-top:173.65pt;z-index:-167688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3" style="position:absolute;margin-left:431.85pt;margin-top:173.65pt;z-index:-167688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4" style="position:absolute;margin-left:455.15pt;margin-top:173.65pt;z-index:-167687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5" style="position:absolute;margin-left:458.9pt;margin-top:173.65pt;z-index:-1676879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6" style="position:absolute;margin-left:501.65pt;margin-top:173.65pt;z-index:-167687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7" style="position:absolute;margin-left:514.45pt;margin-top:173.65pt;z-index:-167687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8" style="position:absolute;margin-left:537.7pt;margin-top:173.65pt;z-index:-167687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9" style="position:absolute;margin-left:541.45pt;margin-top:173.65pt;z-index:-1676877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0" style="position:absolute;margin-left:584.25pt;margin-top:173.65pt;z-index:-167687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1" style="position:absolute;margin-left:13pt;margin-top:197.65pt;z-index:-16768768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2" style="position:absolute;margin-left:341.05pt;margin-top:197.65pt;z-index:-167687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3" style="position:absolute;margin-left:364.3pt;margin-top:197.65pt;z-index:-1676876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4" style="position:absolute;margin-left:368.8pt;margin-top:197.65pt;z-index:-16768756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5" style="position:absolute;margin-left:419.1pt;margin-top:197.65pt;z-index:-167687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6" style="position:absolute;margin-left:431.85pt;margin-top:197.65pt;z-index:-167687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7" style="position:absolute;margin-left:455.15pt;margin-top:197.65pt;z-index:-167687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8" style="position:absolute;margin-left:458.9pt;margin-top:197.65pt;z-index:-1676874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9" style="position:absolute;margin-left:501.65pt;margin-top:197.65pt;z-index:-167687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0" style="position:absolute;margin-left:514.45pt;margin-top:197.65pt;z-index:-167687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1" style="position:absolute;margin-left:537.7pt;margin-top:197.65pt;z-index:-167687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2" style="position:absolute;margin-left:541.45pt;margin-top:197.65pt;z-index:-1676872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3" style="position:absolute;margin-left:584.25pt;margin-top:197.65pt;z-index:-167687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4" style="position:absolute;margin-left:13pt;margin-top:223.2pt;z-index:-16768716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5" style="position:absolute;margin-left:341.05pt;margin-top:223.2pt;z-index:-167687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6" style="position:absolute;margin-left:364.3pt;margin-top:223.2pt;z-index:-1676870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7" style="position:absolute;margin-left:368.8pt;margin-top:223.2pt;z-index:-16768704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8" style="position:absolute;margin-left:419.1pt;margin-top:223.2pt;z-index:-167687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9" style="position:absolute;margin-left:431.85pt;margin-top:223.2pt;z-index:-167686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0" style="position:absolute;margin-left:455.15pt;margin-top:223.2pt;z-index:-167686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1" style="position:absolute;margin-left:458.9pt;margin-top:223.2pt;z-index:-1676868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2" style="position:absolute;margin-left:501.65pt;margin-top:223.2pt;z-index:-167686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3" style="position:absolute;margin-left:514.45pt;margin-top:223.2pt;z-index:-167686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4" style="position:absolute;margin-left:537.7pt;margin-top:223.2pt;z-index:-167686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5" style="position:absolute;margin-left:541.45pt;margin-top:223.2pt;z-index:-1676867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6" style="position:absolute;margin-left:584.25pt;margin-top:223.2pt;z-index:-167686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7" style="position:absolute;margin-left:13pt;margin-top:248.7pt;z-index:-16768664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8" style="position:absolute;margin-left:341.05pt;margin-top:248.7pt;z-index:-1676866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9" style="position:absolute;margin-left:364.3pt;margin-top:248.7pt;z-index:-1676865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0" style="position:absolute;margin-left:368.8pt;margin-top:248.7pt;z-index:-1676865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1" style="position:absolute;margin-left:419.1pt;margin-top:248.7pt;z-index:-167686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2" style="position:absolute;margin-left:431.85pt;margin-top:248.7pt;z-index:-1676864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3" style="position:absolute;margin-left:455.15pt;margin-top:248.7pt;z-index:-1676864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4" style="position:absolute;margin-left:458.9pt;margin-top:248.7pt;z-index:-1676863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5" style="position:absolute;margin-left:501.65pt;margin-top:248.7pt;z-index:-167686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6" style="position:absolute;margin-left:514.45pt;margin-top:248.7pt;z-index:-167686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7" style="position:absolute;margin-left:537.7pt;margin-top:248.7pt;z-index:-167686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8" style="position:absolute;margin-left:541.45pt;margin-top:248.7pt;z-index:-1676862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9" style="position:absolute;margin-left:584.25pt;margin-top:248.7pt;z-index:-167686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0" style="position:absolute;margin-left:13pt;margin-top:272.75pt;z-index:-16768612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1" style="position:absolute;margin-left:341.05pt;margin-top:272.75pt;z-index:-167686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2" style="position:absolute;margin-left:364.3pt;margin-top:272.75pt;z-index:-1676860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3" style="position:absolute;margin-left:368.8pt;margin-top:272.75pt;z-index:-16768600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4" style="position:absolute;margin-left:419.1pt;margin-top:272.75pt;z-index:-167685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5" style="position:absolute;margin-left:431.85pt;margin-top:272.75pt;z-index:-1676859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6" style="position:absolute;margin-left:455.15pt;margin-top:272.75pt;z-index:-1676858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7" style="position:absolute;margin-left:458.9pt;margin-top:272.75pt;z-index:-1676858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8" style="position:absolute;margin-left:501.65pt;margin-top:272.75pt;z-index:-167685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9" style="position:absolute;margin-left:514.45pt;margin-top:272.75pt;z-index:-1676857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0" style="position:absolute;margin-left:537.7pt;margin-top:272.75pt;z-index:-167685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1" style="position:absolute;margin-left:541.45pt;margin-top:272.75pt;z-index:-1676856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2" style="position:absolute;margin-left:584.25pt;margin-top:272.75pt;z-index:-167685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3" style="position:absolute;margin-left:13pt;margin-top:299.75pt;z-index:-16768560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4" style="position:absolute;margin-left:341.05pt;margin-top:299.75pt;z-index:-167685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5" style="position:absolute;margin-left:364.3pt;margin-top:299.75pt;z-index:-1676855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6" style="position:absolute;margin-left:368.8pt;margin-top:299.75pt;z-index:-16768548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7" style="position:absolute;margin-left:419.1pt;margin-top:299.75pt;z-index:-167685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8" style="position:absolute;margin-left:431.85pt;margin-top:299.75pt;z-index:-1676854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9" style="position:absolute;margin-left:455.15pt;margin-top:299.75pt;z-index:-1676853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0" style="position:absolute;margin-left:458.9pt;margin-top:299.75pt;z-index:-1676853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1" style="position:absolute;margin-left:501.65pt;margin-top:299.75pt;z-index:-167685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2" style="position:absolute;margin-left:514.45pt;margin-top:299.75pt;z-index:-167685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3" style="position:absolute;margin-left:537.7pt;margin-top:299.75pt;z-index:-167685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4" style="position:absolute;margin-left:541.45pt;margin-top:299.75pt;z-index:-1676851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5" style="position:absolute;margin-left:584.25pt;margin-top:299.75pt;z-index:-167685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6" style="position:absolute;margin-left:13pt;margin-top:323.75pt;z-index:-16768508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7" style="position:absolute;margin-left:341.05pt;margin-top:323.75pt;z-index:-167685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8" style="position:absolute;margin-left:364.3pt;margin-top:323.75pt;z-index:-1676850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9" style="position:absolute;margin-left:368.8pt;margin-top:323.75pt;z-index:-16768496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0" style="position:absolute;margin-left:419.1pt;margin-top:323.75pt;z-index:-167684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1" style="position:absolute;margin-left:431.85pt;margin-top:323.75pt;z-index:-167684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2" style="position:absolute;margin-left:455.15pt;margin-top:323.75pt;z-index:-1676848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3" style="position:absolute;margin-left:458.9pt;margin-top:323.75pt;z-index:-1676848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4" style="position:absolute;margin-left:501.65pt;margin-top:323.75pt;z-index:-167684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5" style="position:absolute;margin-left:514.45pt;margin-top:323.75pt;z-index:-167684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6" style="position:absolute;margin-left:537.7pt;margin-top:323.75pt;z-index:-167684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7" style="position:absolute;margin-left:541.45pt;margin-top:323.75pt;z-index:-1676846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8" style="position:absolute;margin-left:584.25pt;margin-top:323.75pt;z-index:-167684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9" style="position:absolute;margin-left:13pt;margin-top:356.8pt;z-index:-16768456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0" style="position:absolute;margin-left:341.05pt;margin-top:356.8pt;z-index:-167684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1" style="position:absolute;margin-left:364.3pt;margin-top:356.8pt;z-index:-1676844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2" style="position:absolute;margin-left:368.8pt;margin-top:356.8pt;z-index:-16768444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3" style="position:absolute;margin-left:419.1pt;margin-top:356.8pt;z-index:-167684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4" style="position:absolute;margin-left:431.85pt;margin-top:356.8pt;z-index:-167684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5" style="position:absolute;margin-left:455.15pt;margin-top:356.8pt;z-index:-1676843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6" style="position:absolute;margin-left:458.9pt;margin-top:356.8pt;z-index:-1676842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7" style="position:absolute;margin-left:501.65pt;margin-top:356.8pt;z-index:-167684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8" style="position:absolute;margin-left:514.45pt;margin-top:356.8pt;z-index:-167684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9" style="position:absolute;margin-left:537.7pt;margin-top:356.8pt;z-index:-167684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0" style="position:absolute;margin-left:541.45pt;margin-top:356.8pt;z-index:-1676841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1" style="position:absolute;margin-left:584.25pt;margin-top:356.8pt;z-index:-167684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2" style="position:absolute;margin-left:364.3pt;margin-top:85.05pt;z-index:-167684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3" style="position:absolute;margin-left:368.8pt;margin-top:85.05pt;z-index:-16768400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4" style="position:absolute;margin-left:455.15pt;margin-top:85.05pt;z-index:-167683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5" style="position:absolute;margin-left:458.9pt;margin-top:85.05pt;z-index:-1676839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6" style="position:absolute;margin-left:537.7pt;margin-top:85.05pt;z-index:-1676838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7" style="position:absolute;margin-left:541.45pt;margin-top:85.05pt;z-index:-1676838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8" style="position:absolute;margin-left:364.3pt;margin-top:146.6pt;z-index:-167683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9" style="position:absolute;margin-left:368.8pt;margin-top:146.6pt;z-index:-16768376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0" style="position:absolute;margin-left:455.15pt;margin-top:146.6pt;z-index:-167683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1" style="position:absolute;margin-left:458.9pt;margin-top:146.6pt;z-index:-1676836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2" style="position:absolute;margin-left:537.7pt;margin-top:146.6pt;z-index:-1676836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3" style="position:absolute;margin-left:541.45pt;margin-top:146.6pt;z-index:-1676836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4" style="position:absolute;margin-left:364.3pt;margin-top:160.15pt;z-index:-167683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5" style="position:absolute;margin-left:368.8pt;margin-top:160.15pt;z-index:-16768352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6" style="position:absolute;margin-left:455.15pt;margin-top:160.15pt;z-index:-167683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7" style="position:absolute;margin-left:458.9pt;margin-top:160.15pt;z-index:-1676834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8" style="position:absolute;margin-left:537.7pt;margin-top:160.15pt;z-index:-1676834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9" style="position:absolute;margin-left:541.45pt;margin-top:160.15pt;z-index:-1676833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0" style="position:absolute;margin-left:364.3pt;margin-top:221.7pt;z-index:-167683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1" style="position:absolute;margin-left:368.8pt;margin-top:221.7pt;z-index:-1676832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2" style="position:absolute;margin-left:455.15pt;margin-top:221.7pt;z-index:-1676832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3" style="position:absolute;margin-left:458.9pt;margin-top:221.7pt;z-index:-1676832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4" style="position:absolute;margin-left:537.7pt;margin-top:221.7pt;z-index:-1676831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5" style="position:absolute;margin-left:541.45pt;margin-top:221.7pt;z-index:-1676831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6" style="position:absolute;margin-left:364.3pt;margin-top:235.2pt;z-index:-167683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7" style="position:absolute;margin-left:368.8pt;margin-top:235.2pt;z-index:-1676830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8" style="position:absolute;margin-left:455.15pt;margin-top:235.2pt;z-index:-1676830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9" style="position:absolute;margin-left:458.9pt;margin-top:235.2pt;z-index:-1676829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0" style="position:absolute;margin-left:537.7pt;margin-top:235.2pt;z-index:-167682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1" style="position:absolute;margin-left:541.45pt;margin-top:235.2pt;z-index:-1676828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2" style="position:absolute;margin-left:364.3pt;margin-top:296.75pt;z-index:-167682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3" style="position:absolute;margin-left:364.3pt;margin-top:298.25pt;z-index:-167682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4" style="position:absolute;margin-left:368.8pt;margin-top:296.75pt;z-index:-16768276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5" style="position:absolute;margin-left:368.8pt;margin-top:298.25pt;z-index:-16768272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6" style="position:absolute;margin-left:455.15pt;margin-top:296.75pt;z-index:-1676826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7" style="position:absolute;margin-left:455.15pt;margin-top:298.25pt;z-index:-1676826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8" style="position:absolute;margin-left:458.9pt;margin-top:296.75pt;z-index:-1676826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9" style="position:absolute;margin-left:458.9pt;margin-top:298.25pt;z-index:-1676825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0" style="position:absolute;margin-left:537.7pt;margin-top:296.75pt;z-index:-1676825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1" style="position:absolute;margin-left:537.7pt;margin-top:298.25pt;z-index:-167682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2" style="position:absolute;margin-left:541.45pt;margin-top:296.75pt;z-index:-1676824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3" style="position:absolute;margin-left:541.45pt;margin-top:298.25pt;z-index:-1676824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4" style="position:absolute;margin-left:364.3pt;margin-top:335.8pt;z-index:-167682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5" style="position:absolute;margin-left:364.3pt;margin-top:337.3pt;z-index:-167682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6" style="position:absolute;margin-left:368.8pt;margin-top:335.8pt;z-index:-1676822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7" style="position:absolute;margin-left:368.8pt;margin-top:337.3pt;z-index:-1676822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8" style="position:absolute;margin-left:455.15pt;margin-top:335.8pt;z-index:-167682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9" style="position:absolute;margin-left:455.15pt;margin-top:337.3pt;z-index:-1676821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0" style="position:absolute;margin-left:458.9pt;margin-top:335.8pt;z-index:-1676821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1" style="position:absolute;margin-left:458.9pt;margin-top:337.3pt;z-index:-1676820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2" style="position:absolute;margin-left:537.7pt;margin-top:335.8pt;z-index:-1676820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3" style="position:absolute;margin-left:537.7pt;margin-top:337.3pt;z-index:-1676820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4" style="position:absolute;margin-left:541.45pt;margin-top:335.8pt;z-index:-1676819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5" style="position:absolute;margin-left:541.45pt;margin-top:337.3pt;z-index:-1676819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6" style="position:absolute;margin-left:537.7pt;margin-top:55.05pt;z-index:-1676818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7" style="position:absolute;margin-left:537.7pt;margin-top:64.05pt;z-index:-1676818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8" style="position:absolute;margin-left:514.45pt;margin-top:55.05pt;z-index:-16768180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9" style="position:absolute;margin-left:501.65pt;margin-top:55.05pt;z-index:-16768176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0" style="position:absolute;margin-left:455.15pt;margin-top:55.05pt;z-index:-1676817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1" style="position:absolute;margin-left:455.15pt;margin-top:64.05pt;z-index:-1676816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2" style="position:absolute;margin-left:431.85pt;margin-top:55.05pt;z-index:-16768164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3" style="position:absolute;margin-left:419.1pt;margin-top:55.05pt;z-index:-16768160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4" style="position:absolute;margin-left:364.3pt;margin-top:64.05pt;z-index:-1676815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5" style="position:absolute;margin-left:364.3pt;margin-top:55.05pt;z-index:-16768152;width:221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6" o:title=""/>
          </v:shape>
        </w:pict>
      </w:r>
    </w:p>
    <w:p>
      <w:pPr>
        <w:pStyle w:val="Normal"/>
        <w:framePr w:w="520" w:hAnchor="page" w:vAnchor="page" w:x="280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2180" w:hAnchor="page" w:vAnchor="page" w:x="745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(million) consist of the amounts paid by our customers using SOVEST card to the partner merchants.</w:t>
      </w:r>
    </w:p>
    <w:p>
      <w:pPr>
        <w:pStyle w:val="Normal"/>
        <w:framePr w:w="4334" w:hAnchor="page" w:vAnchor="page" w:x="745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last 12 months from the reporting date.</w:t>
      </w:r>
    </w:p>
    <w:p>
      <w:pPr>
        <w:pStyle w:val="Normal"/>
        <w:framePr w:w="520" w:hAnchor="page" w:vAnchor="page" w:x="280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3394" w:hAnchor="page" w:vAnchor="page" w:x="745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calculated on a yearly basis, i.e. an active account is an account that had at least one transaction within</w:t>
      </w:r>
    </w:p>
    <w:p>
      <w:pPr>
        <w:pStyle w:val="Normal"/>
        <w:framePr w:w="2887" w:hAnchor="page" w:vAnchor="page" w:x="745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respective reporting period.</w:t>
      </w:r>
    </w:p>
    <w:p>
      <w:pPr>
        <w:pStyle w:val="Normal"/>
        <w:framePr w:w="13302" w:hAnchor="page" w:vAnchor="page" w:x="745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numbers of our kiosks and terminals are calculated as an average of the amount of active kiosks and terminals for the last 30 days of the</w:t>
      </w:r>
    </w:p>
    <w:p>
      <w:pPr>
        <w:pStyle w:val="Normal"/>
        <w:framePr w:w="13300" w:hAnchor="page" w:vAnchor="page" w:x="745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which at least one payment has been processed during the day, which we refer to as active kiosks and terminals. The period end</w:t>
      </w:r>
    </w:p>
    <w:p>
      <w:pPr>
        <w:pStyle w:val="Normal"/>
        <w:framePr w:w="520" w:hAnchor="page" w:vAnchor="page" w:x="28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230" w:hAnchor="page" w:vAnchor="page" w:x="745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measure the numbers of our kiosks and terminals on a daily basis, with only those kiosks and terminals being taken into calculation</w:t>
      </w:r>
    </w:p>
    <w:p>
      <w:pPr>
        <w:pStyle w:val="Normal"/>
        <w:framePr w:w="8382" w:hAnchor="page" w:vAnchor="page" w:x="745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consumer fees. Cost of payment revenue primarily consists of commission to agents.</w:t>
      </w:r>
    </w:p>
    <w:p>
      <w:pPr>
        <w:pStyle w:val="Normal"/>
        <w:framePr w:w="13175" w:hAnchor="page" w:vAnchor="page" w:x="745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 compensation to employees and related taxes allocated to payment revenue. Payment Revenue primarily consists of merchant and</w:t>
      </w:r>
    </w:p>
    <w:p>
      <w:pPr>
        <w:pStyle w:val="Normal"/>
        <w:framePr w:w="520" w:hAnchor="page" w:vAnchor="page" w:x="280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504" w:hAnchor="page" w:vAnchor="page" w:x="745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Revenue and Cost of payment revenue (excluding D&amp;A)</w:t>
      </w:r>
    </w:p>
    <w:p>
      <w:pPr>
        <w:pStyle w:val="Normal"/>
        <w:framePr w:w="13076" w:hAnchor="page" w:vAnchor="page" w:x="745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Remittances market vertical and amounted to RUB 9.5 billion and RUB 104 million respectively for the quarter ended June 30, 2017.</w:t>
      </w:r>
    </w:p>
    <w:p>
      <w:pPr>
        <w:pStyle w:val="Normal"/>
        <w:framePr w:w="12682" w:hAnchor="page" w:vAnchor="page" w:x="745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transactions above certain limits. Corresponding volumes and payment adjusted net revenues are accounted for in our Money</w:t>
      </w:r>
    </w:p>
    <w:p>
      <w:pPr>
        <w:pStyle w:val="Normal"/>
        <w:framePr w:w="520" w:hAnchor="page" w:vAnchor="page" w:x="280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76" w:hAnchor="page" w:vAnchor="page" w:x="745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2016 we introduced consumer commissions for certain types of P2P (wallet to wallet) transactions including cross currency transactions</w:t>
      </w:r>
    </w:p>
    <w:p>
      <w:pPr>
        <w:pStyle w:val="Normal"/>
        <w:framePr w:w="4955" w:hAnchor="page" w:vAnchor="page" w:x="745" w:y="4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conformity with the methodology used by QIWI.</w:t>
      </w:r>
    </w:p>
    <w:p>
      <w:pPr>
        <w:pStyle w:val="Normal"/>
        <w:framePr w:w="13462" w:hAnchor="page" w:vAnchor="page" w:x="745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restate the presented volumes, net revenues and net revenue yields data in case the methodology of Contact and Rapida will be brought in</w:t>
      </w:r>
    </w:p>
    <w:p>
      <w:pPr>
        <w:pStyle w:val="Normal"/>
        <w:framePr w:w="13493" w:hAnchor="page" w:vAnchor="page" w:x="745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between different market verticals in Contact and Rapida may differ from the methodology used by QIWI. We therefore retain the right to</w:t>
      </w:r>
    </w:p>
    <w:p>
      <w:pPr>
        <w:pStyle w:val="Normal"/>
        <w:framePr w:w="12925" w:hAnchor="page" w:vAnchor="page" w:x="745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included in each of those market verticals less intra-group eliminations. The methodology of payment volumes allocation</w:t>
      </w:r>
    </w:p>
    <w:p>
      <w:pPr>
        <w:pStyle w:val="Normal"/>
        <w:framePr w:w="520" w:hAnchor="page" w:vAnchor="page" w:x="28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616" w:hAnchor="page" w:vAnchor="page" w:x="74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verticals and consolidated payment volume consist of the amounts paid by our customers to merchants or other</w:t>
      </w:r>
    </w:p>
    <w:p>
      <w:pPr>
        <w:pStyle w:val="Normal"/>
        <w:framePr w:w="6015" w:hAnchor="page" w:vAnchor="page" w:x="745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2017.</w:t>
      </w:r>
    </w:p>
    <w:p>
      <w:pPr>
        <w:pStyle w:val="Normal"/>
        <w:framePr w:w="520" w:hAnchor="page" w:vAnchor="page" w:x="280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291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59.0855 to U.S. $1.00, which was the official exchange rate quoted by the</w:t>
      </w:r>
    </w:p>
    <w:p>
      <w:pPr>
        <w:pStyle w:val="Normal"/>
        <w:framePr w:w="2465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revised retrospectively.</w:t>
      </w:r>
    </w:p>
    <w:p>
      <w:pPr>
        <w:pStyle w:val="Normal"/>
        <w:framePr w:w="13142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between market verticals. The updated methodology is applied starting fourth quarter 2016 with all previous data</w:t>
      </w:r>
    </w:p>
    <w:p>
      <w:pPr>
        <w:pStyle w:val="Normal"/>
        <w:framePr w:w="13292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increased total volumes for the period starting April 1, 2016 to June 30, 2016 by RUB 2.3 billion and affected the allocation of payment</w:t>
      </w:r>
    </w:p>
    <w:p>
      <w:pPr>
        <w:pStyle w:val="Normal"/>
        <w:framePr w:w="13205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ongoing effort to bring methodology in line with QIWI’s processes and procedures (see also Note (4) below). The adjustments made</w:t>
      </w:r>
    </w:p>
    <w:p>
      <w:pPr>
        <w:pStyle w:val="Normal"/>
        <w:framePr w:w="13456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corresponding revaluation of certain volumes, costs and revenues; (iv) change in methodology of Contact and Rapida volume recognition</w:t>
      </w:r>
    </w:p>
    <w:p>
      <w:pPr>
        <w:pStyle w:val="Normal"/>
        <w:framePr w:w="13075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commissions and costs between market verticals; (iii) change in methodology of accounting for transactions in foreign currencies and</w:t>
      </w:r>
    </w:p>
    <w:p>
      <w:pPr>
        <w:pStyle w:val="Normal"/>
        <w:framePr w:w="13001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verticals; (ii) adjustment to methodology of revenue and cost allocation between categories and corresponding reallocation of certain</w:t>
      </w:r>
    </w:p>
    <w:p>
      <w:pPr>
        <w:pStyle w:val="Normal"/>
        <w:framePr w:w="13021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operations and corresponding reallocation of Kazakhstan payment volumes and payment adjusted net revenues to appropriate market</w:t>
      </w:r>
    </w:p>
    <w:p>
      <w:pPr>
        <w:pStyle w:val="Normal"/>
        <w:framePr w:w="12730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changes: (i) adjustment to methodology in QIWI Kazakhstan to conform with the methodology used in QIWI’s Russian</w:t>
      </w:r>
    </w:p>
    <w:p>
      <w:pPr>
        <w:pStyle w:val="Normal"/>
        <w:framePr w:w="13649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methodology of payment volumes and payment adjusted net revenues recognition and allocation between market verticals including the</w:t>
      </w:r>
    </w:p>
    <w:p>
      <w:pPr>
        <w:pStyle w:val="Normal"/>
        <w:framePr w:w="13404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2016 differ from the data previously published, including as presented in our quarterly earnings releases, and reflect adjustments made to</w:t>
      </w:r>
    </w:p>
    <w:p>
      <w:pPr>
        <w:pStyle w:val="Normal"/>
        <w:framePr w:w="520" w:hAnchor="page" w:vAnchor="page" w:x="280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548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volumes, payment adjusted net revenue by vertical and payment average net revenue yields presented for the respective period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6" style="position:absolute;margin-left:7pt;margin-top:1pt;z-index:-16768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7" style="position:absolute;margin-left:13pt;margin-top:1pt;z-index:-16768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8" style="position:absolute;margin-left:13pt;margin-top:2.5pt;z-index:-16768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9" style="position:absolute;margin-left:597.75pt;margin-top:1pt;z-index:-16768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0" style="position:absolute;margin-left:13pt;margin-top:1pt;z-index:-16768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1" style="position:absolute;margin-left:13pt;margin-top:16.75pt;z-index:-16768128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2" o:title=""/>
          </v:shape>
        </w:pict>
      </w:r>
    </w:p>
    <w:p>
      <w:pPr>
        <w:pStyle w:val="Normal"/>
        <w:framePr w:w="3531" w:hAnchor="page" w:vAnchor="page" w:x="280" w:y="7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(8)</w:t>
      </w:r>
    </w:p>
    <w:p>
      <w:pPr>
        <w:pStyle w:val="Normal"/>
        <w:framePr w:w="360" w:hAnchor="page" w:vAnchor="page" w:x="6841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93" w:hAnchor="page" w:vAnchor="page" w:x="8157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n/a </w:t>
      </w:r>
    </w:p>
    <w:p>
      <w:pPr>
        <w:pStyle w:val="Normal"/>
        <w:framePr w:w="840" w:hAnchor="page" w:vAnchor="page" w:x="9603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505.1 </w:t>
      </w:r>
    </w:p>
    <w:p>
      <w:pPr>
        <w:pStyle w:val="Normal"/>
        <w:framePr w:w="600" w:hAnchor="page" w:vAnchor="page" w:x="11455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8.5 </w:t>
      </w:r>
    </w:p>
    <w:p>
      <w:pPr>
        <w:pStyle w:val="Normal"/>
        <w:framePr w:w="1968" w:hAnchor="page" w:vAnchor="page" w:x="280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SOVEST key</w:t>
      </w:r>
    </w:p>
    <w:p>
      <w:pPr>
        <w:pStyle w:val="Normal"/>
        <w:framePr w:w="2107" w:hAnchor="page" w:vAnchor="page" w:x="1420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operating metrics</w:t>
      </w:r>
    </w:p>
    <w:p>
      <w:pPr>
        <w:pStyle w:val="Normal"/>
        <w:framePr w:w="360" w:hAnchor="page" w:vAnchor="page" w:x="6841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3" w:hAnchor="page" w:vAnchor="page" w:x="6841" w:y="678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4620" w:hAnchor="page" w:vAnchor="page" w:x="280" w:y="6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(7)</w:t>
      </w:r>
    </w:p>
    <w:p>
      <w:pPr>
        <w:pStyle w:val="Normal"/>
        <w:framePr w:w="360" w:hAnchor="page" w:vAnchor="page" w:x="6841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052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16.2 </w:t>
      </w:r>
    </w:p>
    <w:p>
      <w:pPr>
        <w:pStyle w:val="Normal"/>
        <w:framePr w:w="720" w:hAnchor="page" w:vAnchor="page" w:x="9703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18.5 </w:t>
      </w:r>
    </w:p>
    <w:p>
      <w:pPr>
        <w:pStyle w:val="Normal"/>
        <w:framePr w:w="720" w:hAnchor="page" w:vAnchor="page" w:x="11355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18.5 </w:t>
      </w:r>
    </w:p>
    <w:p>
      <w:pPr>
        <w:pStyle w:val="Normal"/>
        <w:framePr w:w="3821" w:hAnchor="page" w:vAnchor="page" w:x="280" w:y="6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kiosks and terminals (units)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(6)</w:t>
      </w:r>
    </w:p>
    <w:p>
      <w:pPr>
        <w:pStyle w:val="Normal"/>
        <w:framePr w:w="360" w:hAnchor="page" w:vAnchor="page" w:x="6841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080" w:hAnchor="page" w:vAnchor="page" w:x="7752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164,709 </w:t>
      </w:r>
    </w:p>
    <w:p>
      <w:pPr>
        <w:pStyle w:val="Normal"/>
        <w:framePr w:w="1080" w:hAnchor="page" w:vAnchor="page" w:x="9403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155,730 </w:t>
      </w:r>
    </w:p>
    <w:p>
      <w:pPr>
        <w:pStyle w:val="Normal"/>
        <w:framePr w:w="1080" w:hAnchor="page" w:vAnchor="page" w:x="11054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155,730 </w:t>
      </w:r>
    </w:p>
    <w:p>
      <w:pPr>
        <w:pStyle w:val="Normal"/>
        <w:framePr w:w="4110" w:hAnchor="page" w:vAnchor="page" w:x="280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average adjusted net revenue yield</w:t>
      </w:r>
    </w:p>
    <w:p>
      <w:pPr>
        <w:pStyle w:val="Normal"/>
        <w:framePr w:w="33" w:hAnchor="page" w:vAnchor="page" w:x="6841" w:y="6002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20" w:hAnchor="page" w:vAnchor="page" w:x="8052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1.29% </w:t>
      </w:r>
    </w:p>
    <w:p>
      <w:pPr>
        <w:pStyle w:val="Normal"/>
        <w:framePr w:w="920" w:hAnchor="page" w:vAnchor="page" w:x="9703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1.38% </w:t>
      </w:r>
    </w:p>
    <w:p>
      <w:pPr>
        <w:pStyle w:val="Normal"/>
        <w:framePr w:w="920" w:hAnchor="page" w:vAnchor="page" w:x="11355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1.38% </w:t>
      </w:r>
    </w:p>
    <w:p>
      <w:pPr>
        <w:pStyle w:val="Normal"/>
        <w:framePr w:w="787" w:hAnchor="page" w:vAnchor="page" w:x="280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841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0.49% </w:t>
      </w:r>
    </w:p>
    <w:p>
      <w:pPr>
        <w:pStyle w:val="Normal"/>
        <w:framePr w:w="920" w:hAnchor="page" w:vAnchor="page" w:x="9703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0.47% </w:t>
      </w:r>
    </w:p>
    <w:p>
      <w:pPr>
        <w:pStyle w:val="Normal"/>
        <w:framePr w:w="920" w:hAnchor="page" w:vAnchor="page" w:x="11355" w:y="5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0.47% </w:t>
      </w:r>
    </w:p>
    <w:p>
      <w:pPr>
        <w:pStyle w:val="Normal"/>
        <w:framePr w:w="1063" w:hAnchor="page" w:vAnchor="page" w:x="280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841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0.44% </w:t>
      </w:r>
    </w:p>
    <w:p>
      <w:pPr>
        <w:pStyle w:val="Normal"/>
        <w:framePr w:w="920" w:hAnchor="page" w:vAnchor="page" w:x="9703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920" w:hAnchor="page" w:vAnchor="page" w:x="11355" w:y="5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0.45% </w:t>
      </w:r>
    </w:p>
    <w:p>
      <w:pPr>
        <w:pStyle w:val="Normal"/>
        <w:framePr w:w="2307" w:hAnchor="page" w:vAnchor="page" w:x="280" w:y="5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6841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1.10% </w:t>
      </w:r>
    </w:p>
    <w:p>
      <w:pPr>
        <w:pStyle w:val="Normal"/>
        <w:framePr w:w="920" w:hAnchor="page" w:vAnchor="page" w:x="9703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1.07% </w:t>
      </w:r>
    </w:p>
    <w:p>
      <w:pPr>
        <w:pStyle w:val="Normal"/>
        <w:framePr w:w="920" w:hAnchor="page" w:vAnchor="page" w:x="11355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1.07% </w:t>
      </w:r>
    </w:p>
    <w:p>
      <w:pPr>
        <w:pStyle w:val="Normal"/>
        <w:framePr w:w="1967" w:hAnchor="page" w:vAnchor="page" w:x="280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841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0" w:hAnchor="page" w:vAnchor="page" w:x="8052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0.57% </w:t>
      </w:r>
    </w:p>
    <w:p>
      <w:pPr>
        <w:pStyle w:val="Normal"/>
        <w:framePr w:w="920" w:hAnchor="page" w:vAnchor="page" w:x="9703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0.53% </w:t>
      </w:r>
    </w:p>
    <w:p>
      <w:pPr>
        <w:pStyle w:val="Normal"/>
        <w:framePr w:w="920" w:hAnchor="page" w:vAnchor="page" w:x="11355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0.53% </w:t>
      </w:r>
    </w:p>
    <w:p>
      <w:pPr>
        <w:pStyle w:val="Normal"/>
        <w:framePr w:w="1467" w:hAnchor="page" w:vAnchor="page" w:x="280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841" w:y="4741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860" w:hAnchor="page" w:vAnchor="page" w:x="8052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2.79%</w:t>
      </w:r>
    </w:p>
    <w:p>
      <w:pPr>
        <w:pStyle w:val="Normal"/>
        <w:framePr w:w="860" w:hAnchor="page" w:vAnchor="page" w:x="9703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3.17%</w:t>
      </w:r>
    </w:p>
    <w:p>
      <w:pPr>
        <w:pStyle w:val="Normal"/>
        <w:framePr w:w="920" w:hAnchor="page" w:vAnchor="page" w:x="11355" w:y="47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3.17% </w:t>
      </w:r>
    </w:p>
    <w:p>
      <w:pPr>
        <w:pStyle w:val="Normal"/>
        <w:framePr w:w="5175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average adjusted net revenue yield</w:t>
      </w:r>
    </w:p>
    <w:p>
      <w:pPr>
        <w:pStyle w:val="Normal"/>
        <w:framePr w:w="33" w:hAnchor="page" w:vAnchor="page" w:x="6841" w:y="4470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00" w:hAnchor="page" w:vAnchor="page" w:x="8052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1.01%</w:t>
      </w:r>
    </w:p>
    <w:p>
      <w:pPr>
        <w:pStyle w:val="Normal"/>
        <w:framePr w:w="900" w:hAnchor="page" w:vAnchor="page" w:x="9703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1.14%</w:t>
      </w:r>
    </w:p>
    <w:p>
      <w:pPr>
        <w:pStyle w:val="Normal"/>
        <w:framePr w:w="960" w:hAnchor="page" w:vAnchor="page" w:x="11355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1.14% </w:t>
      </w:r>
    </w:p>
    <w:p>
      <w:pPr>
        <w:pStyle w:val="Normal"/>
        <w:framePr w:w="787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841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952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146.7 </w:t>
      </w:r>
    </w:p>
    <w:p>
      <w:pPr>
        <w:pStyle w:val="Normal"/>
        <w:framePr w:w="840" w:hAnchor="page" w:vAnchor="page" w:x="9603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126.2 </w:t>
      </w:r>
    </w:p>
    <w:p>
      <w:pPr>
        <w:pStyle w:val="Normal"/>
        <w:framePr w:w="600" w:hAnchor="page" w:vAnchor="page" w:x="11455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2.1 </w:t>
      </w:r>
    </w:p>
    <w:p>
      <w:pPr>
        <w:pStyle w:val="Normal"/>
        <w:framePr w:w="1063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84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952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445.4 </w:t>
      </w:r>
    </w:p>
    <w:p>
      <w:pPr>
        <w:pStyle w:val="Normal"/>
        <w:framePr w:w="840" w:hAnchor="page" w:vAnchor="page" w:x="9603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373.2 </w:t>
      </w:r>
    </w:p>
    <w:p>
      <w:pPr>
        <w:pStyle w:val="Normal"/>
        <w:framePr w:w="600" w:hAnchor="page" w:vAnchor="page" w:x="11455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6.3 </w:t>
      </w:r>
    </w:p>
    <w:p>
      <w:pPr>
        <w:pStyle w:val="Normal"/>
        <w:framePr w:w="2307" w:hAnchor="page" w:vAnchor="page" w:x="280" w:y="3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6841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952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812.2 </w:t>
      </w:r>
    </w:p>
    <w:p>
      <w:pPr>
        <w:pStyle w:val="Normal"/>
        <w:framePr w:w="1020" w:hAnchor="page" w:vAnchor="page" w:x="9453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1,301.8 </w:t>
      </w:r>
    </w:p>
    <w:p>
      <w:pPr>
        <w:pStyle w:val="Normal"/>
        <w:framePr w:w="720" w:hAnchor="page" w:vAnchor="page" w:x="11355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22.0 </w:t>
      </w:r>
    </w:p>
    <w:p>
      <w:pPr>
        <w:pStyle w:val="Normal"/>
        <w:framePr w:w="1967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841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952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710.3 </w:t>
      </w:r>
    </w:p>
    <w:p>
      <w:pPr>
        <w:pStyle w:val="Normal"/>
        <w:framePr w:w="840" w:hAnchor="page" w:vAnchor="page" w:x="9603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617.1 </w:t>
      </w:r>
    </w:p>
    <w:p>
      <w:pPr>
        <w:pStyle w:val="Normal"/>
        <w:framePr w:w="720" w:hAnchor="page" w:vAnchor="page" w:x="11355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10.4 </w:t>
      </w:r>
    </w:p>
    <w:p>
      <w:pPr>
        <w:pStyle w:val="Normal"/>
        <w:framePr w:w="1467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841" w:y="323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7802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1,901.6</w:t>
      </w:r>
    </w:p>
    <w:p>
      <w:pPr>
        <w:pStyle w:val="Normal"/>
        <w:framePr w:w="960" w:hAnchor="page" w:vAnchor="page" w:x="9453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2,424.5</w:t>
      </w:r>
    </w:p>
    <w:p>
      <w:pPr>
        <w:pStyle w:val="Normal"/>
        <w:framePr w:w="660" w:hAnchor="page" w:vAnchor="page" w:x="11355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41.0</w:t>
      </w:r>
    </w:p>
    <w:p>
      <w:pPr>
        <w:pStyle w:val="Normal"/>
        <w:framePr w:w="4637" w:hAnchor="page" w:vAnchor="page" w:x="280" w:y="2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Payment adjusted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(5)</w:t>
      </w:r>
    </w:p>
    <w:p>
      <w:pPr>
        <w:pStyle w:val="Normal"/>
        <w:framePr w:w="33" w:hAnchor="page" w:vAnchor="page" w:x="6841" w:y="2969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960" w:hAnchor="page" w:vAnchor="page" w:x="7802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4,016.1</w:t>
      </w:r>
    </w:p>
    <w:p>
      <w:pPr>
        <w:pStyle w:val="Normal"/>
        <w:framePr w:w="960" w:hAnchor="page" w:vAnchor="page" w:x="9453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4,842.8</w:t>
      </w:r>
    </w:p>
    <w:p>
      <w:pPr>
        <w:pStyle w:val="Normal"/>
        <w:framePr w:w="660" w:hAnchor="page" w:vAnchor="page" w:x="1135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82.0</w:t>
      </w:r>
    </w:p>
    <w:p>
      <w:pPr>
        <w:pStyle w:val="Normal"/>
        <w:framePr w:w="787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360" w:hAnchor="page" w:vAnchor="page" w:x="6841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052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30.1 </w:t>
      </w:r>
    </w:p>
    <w:p>
      <w:pPr>
        <w:pStyle w:val="Normal"/>
        <w:framePr w:w="720" w:hAnchor="page" w:vAnchor="page" w:x="9703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26.6 </w:t>
      </w:r>
    </w:p>
    <w:p>
      <w:pPr>
        <w:pStyle w:val="Normal"/>
        <w:framePr w:w="600" w:hAnchor="page" w:vAnchor="page" w:x="11455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0.5 </w:t>
      </w:r>
    </w:p>
    <w:p>
      <w:pPr>
        <w:pStyle w:val="Normal"/>
        <w:framePr w:w="1063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Telecom</w:t>
      </w:r>
    </w:p>
    <w:p>
      <w:pPr>
        <w:pStyle w:val="Normal"/>
        <w:framePr w:w="360" w:hAnchor="page" w:vAnchor="page" w:x="6841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952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101.0 </w:t>
      </w:r>
    </w:p>
    <w:p>
      <w:pPr>
        <w:pStyle w:val="Normal"/>
        <w:framePr w:w="720" w:hAnchor="page" w:vAnchor="page" w:x="9703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83.7 </w:t>
      </w:r>
    </w:p>
    <w:p>
      <w:pPr>
        <w:pStyle w:val="Normal"/>
        <w:framePr w:w="600" w:hAnchor="page" w:vAnchor="page" w:x="11455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1.4 </w:t>
      </w:r>
    </w:p>
    <w:p>
      <w:pPr>
        <w:pStyle w:val="Normal"/>
        <w:framePr w:w="2307" w:hAnchor="page" w:vAnchor="page" w:x="280" w:y="2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Money remittances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(4)</w:t>
      </w:r>
    </w:p>
    <w:p>
      <w:pPr>
        <w:pStyle w:val="Normal"/>
        <w:framePr w:w="360" w:hAnchor="page" w:vAnchor="page" w:x="6841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20" w:hAnchor="page" w:vAnchor="page" w:x="8052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74.1 </w:t>
      </w:r>
    </w:p>
    <w:p>
      <w:pPr>
        <w:pStyle w:val="Normal"/>
        <w:framePr w:w="840" w:hAnchor="page" w:vAnchor="page" w:x="9603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121.6 </w:t>
      </w:r>
    </w:p>
    <w:p>
      <w:pPr>
        <w:pStyle w:val="Normal"/>
        <w:framePr w:w="600" w:hAnchor="page" w:vAnchor="page" w:x="11455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2.1 </w:t>
      </w:r>
    </w:p>
    <w:p>
      <w:pPr>
        <w:pStyle w:val="Normal"/>
        <w:framePr w:w="1967" w:hAnchor="page" w:vAnchor="page" w:x="280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</w:t>
      </w:r>
    </w:p>
    <w:p>
      <w:pPr>
        <w:pStyle w:val="Normal"/>
        <w:framePr w:w="360" w:hAnchor="page" w:vAnchor="page" w:x="6841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952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124.2 </w:t>
      </w:r>
    </w:p>
    <w:p>
      <w:pPr>
        <w:pStyle w:val="Normal"/>
        <w:framePr w:w="831" w:hAnchor="page" w:vAnchor="page" w:x="9611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115.8 </w:t>
      </w:r>
    </w:p>
    <w:p>
      <w:pPr>
        <w:pStyle w:val="Normal"/>
        <w:framePr w:w="600" w:hAnchor="page" w:vAnchor="page" w:x="11455" w:y="19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2.0 </w:t>
      </w:r>
    </w:p>
    <w:p>
      <w:pPr>
        <w:pStyle w:val="Normal"/>
        <w:framePr w:w="1467" w:hAnchor="page" w:vAnchor="page" w:x="280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E-commerce</w:t>
      </w:r>
    </w:p>
    <w:p>
      <w:pPr>
        <w:pStyle w:val="Normal"/>
        <w:framePr w:w="33" w:hAnchor="page" w:vAnchor="page" w:x="6841" w:y="1738"/>
        <w:widowControl w:val="off"/>
        <w:autoSpaceDE w:val="off"/>
        <w:autoSpaceDN w:val="off"/>
        <w:spacing w:before="0" w:after="0" w:line="17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2"/>
        </w:rPr>
        <w:t xml:space="preserve">  </w:t>
      </w:r>
    </w:p>
    <w:p>
      <w:pPr>
        <w:pStyle w:val="Normal"/>
        <w:framePr w:w="660" w:hAnchor="page" w:vAnchor="page" w:x="8052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68.3</w:t>
      </w:r>
    </w:p>
    <w:p>
      <w:pPr>
        <w:pStyle w:val="Normal"/>
        <w:framePr w:w="660" w:hAnchor="page" w:vAnchor="page" w:x="9703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76.6</w:t>
      </w:r>
    </w:p>
    <w:p>
      <w:pPr>
        <w:pStyle w:val="Normal"/>
        <w:framePr w:w="540" w:hAnchor="page" w:vAnchor="page" w:x="11455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1.3</w:t>
      </w:r>
    </w:p>
    <w:p>
      <w:pPr>
        <w:pStyle w:val="Normal"/>
        <w:framePr w:w="987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Pay</w:t>
      </w:r>
    </w:p>
    <w:p>
      <w:pPr>
        <w:pStyle w:val="Normal"/>
        <w:framePr w:w="2661" w:hAnchor="page" w:vAnchor="page" w:x="602" w:y="1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(3)</w:t>
      </w:r>
    </w:p>
    <w:p>
      <w:pPr>
        <w:pStyle w:val="Normal"/>
        <w:framePr w:w="360" w:hAnchor="page" w:vAnchor="page" w:x="6841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40" w:hAnchor="page" w:vAnchor="page" w:x="7952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397.7 </w:t>
      </w:r>
    </w:p>
    <w:p>
      <w:pPr>
        <w:pStyle w:val="Normal"/>
        <w:framePr w:w="840" w:hAnchor="page" w:vAnchor="page" w:x="9603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424.3 </w:t>
      </w:r>
    </w:p>
    <w:p>
      <w:pPr>
        <w:pStyle w:val="Normal"/>
        <w:framePr w:w="600" w:hAnchor="page" w:vAnchor="page" w:x="11455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7.2 </w:t>
      </w:r>
    </w:p>
    <w:p>
      <w:pPr>
        <w:pStyle w:val="Normal"/>
        <w:framePr w:w="288" w:hAnchor="page" w:vAnchor="page" w:x="6841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597" w:hAnchor="page" w:vAnchor="page" w:x="7685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597" w:hAnchor="page" w:vAnchor="page" w:x="9419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RUB</w:t>
      </w:r>
    </w:p>
    <w:p>
      <w:pPr>
        <w:pStyle w:val="Normal"/>
        <w:framePr w:w="802" w:hAnchor="page" w:vAnchor="page" w:x="10980" w:y="13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(2)</w:t>
      </w:r>
    </w:p>
    <w:p>
      <w:pPr>
        <w:pStyle w:val="Normal"/>
        <w:framePr w:w="288" w:hAnchor="page" w:vAnchor="page" w:x="6841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485" w:hAnchor="page" w:vAnchor="page" w:x="7310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2016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(1)</w:t>
      </w:r>
    </w:p>
    <w:p>
      <w:pPr>
        <w:pStyle w:val="Normal"/>
        <w:framePr w:w="1307" w:hAnchor="page" w:vAnchor="page" w:x="9123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1307" w:hAnchor="page" w:vAnchor="page" w:x="10775" w:y="11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June 30, 2017</w:t>
      </w:r>
    </w:p>
    <w:p>
      <w:pPr>
        <w:pStyle w:val="Normal"/>
        <w:framePr w:w="288" w:hAnchor="page" w:vAnchor="page" w:x="6841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643" w:hAnchor="page" w:vAnchor="page" w:x="8901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Six months ended</w:t>
      </w:r>
    </w:p>
    <w:p>
      <w:pPr>
        <w:pStyle w:val="Normal"/>
        <w:framePr w:w="2521" w:hAnchor="page" w:vAnchor="page" w:x="517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Other Operating Data</w:t>
      </w:r>
    </w:p>
    <w:p>
      <w:pPr>
        <w:pStyle w:val="Normal"/>
        <w:framePr w:w="1281" w:hAnchor="page" w:vAnchor="page" w:x="568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2" style="position:absolute;margin-left:7pt;margin-top:1pt;z-index:-16768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3" style="position:absolute;margin-left:13pt;margin-top:1pt;z-index:-167681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4" style="position:absolute;margin-left:13pt;margin-top:2.5pt;z-index:-167681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5" style="position:absolute;margin-left:597.75pt;margin-top:1pt;z-index:-167681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6" style="position:absolute;margin-left:13pt;margin-top:1pt;z-index:-167681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7" style="position:absolute;margin-left:13pt;margin-top:73.05pt;z-index:-16768104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8" style="position:absolute;margin-left:341.05pt;margin-top:73.05pt;z-index:-167681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9" style="position:absolute;margin-left:364.3pt;margin-top:73.05pt;z-index:-1676809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0" style="position:absolute;margin-left:368.8pt;margin-top:73.05pt;z-index:-1676809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1" style="position:absolute;margin-left:419.1pt;margin-top:73.05pt;z-index:-167680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2" style="position:absolute;margin-left:431.85pt;margin-top:73.05pt;z-index:-167680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3" style="position:absolute;margin-left:455.15pt;margin-top:73.05pt;z-index:-1676808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4" style="position:absolute;margin-left:458.9pt;margin-top:73.05pt;z-index:-1676807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5" style="position:absolute;margin-left:501.65pt;margin-top:73.05pt;z-index:-167680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6" style="position:absolute;margin-left:514.45pt;margin-top:73.05pt;z-index:-167680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7" style="position:absolute;margin-left:537.7pt;margin-top:73.05pt;z-index:-167680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8" style="position:absolute;margin-left:541.45pt;margin-top:73.05pt;z-index:-1676806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9" style="position:absolute;margin-left:584.25pt;margin-top:73.05pt;z-index:-167680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0" style="position:absolute;margin-left:13pt;margin-top:98.6pt;z-index:-16768052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1" style="position:absolute;margin-left:341.05pt;margin-top:98.6pt;z-index:-167680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2" style="position:absolute;margin-left:364.3pt;margin-top:98.6pt;z-index:-1676804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3" style="position:absolute;margin-left:368.8pt;margin-top:98.6pt;z-index:-16768040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4" style="position:absolute;margin-left:419.1pt;margin-top:98.6pt;z-index:-167680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5" style="position:absolute;margin-left:431.85pt;margin-top:98.6pt;z-index:-167680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6" style="position:absolute;margin-left:455.15pt;margin-top:98.6pt;z-index:-1676802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7" style="position:absolute;margin-left:458.9pt;margin-top:98.6pt;z-index:-1676802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8" style="position:absolute;margin-left:501.65pt;margin-top:98.6pt;z-index:-167680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9" style="position:absolute;margin-left:514.45pt;margin-top:98.6pt;z-index:-167680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0" style="position:absolute;margin-left:537.7pt;margin-top:98.6pt;z-index:-167680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1" style="position:absolute;margin-left:541.45pt;margin-top:98.6pt;z-index:-1676800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2" style="position:absolute;margin-left:584.25pt;margin-top:98.6pt;z-index:-167680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3" style="position:absolute;margin-left:13pt;margin-top:122.6pt;z-index:-16768000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4" style="position:absolute;margin-left:341.05pt;margin-top:122.6pt;z-index:-167679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5" style="position:absolute;margin-left:364.3pt;margin-top:122.6pt;z-index:-1676799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6" style="position:absolute;margin-left:368.8pt;margin-top:122.6pt;z-index:-16767988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7" style="position:absolute;margin-left:419.1pt;margin-top:122.6pt;z-index:-167679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8" style="position:absolute;margin-left:431.85pt;margin-top:122.6pt;z-index:-167679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9" style="position:absolute;margin-left:455.15pt;margin-top:122.6pt;z-index:-1676797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0" style="position:absolute;margin-left:458.9pt;margin-top:122.6pt;z-index:-1676797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1" style="position:absolute;margin-left:501.65pt;margin-top:122.6pt;z-index:-167679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2" style="position:absolute;margin-left:514.45pt;margin-top:122.6pt;z-index:-167679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3" style="position:absolute;margin-left:537.7pt;margin-top:122.6pt;z-index:-167679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4" style="position:absolute;margin-left:541.45pt;margin-top:122.6pt;z-index:-1676795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5" style="position:absolute;margin-left:584.25pt;margin-top:122.6pt;z-index:-167679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6" style="position:absolute;margin-left:13pt;margin-top:148.1pt;z-index:-16767948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7" style="position:absolute;margin-left:341.05pt;margin-top:148.1pt;z-index:-1676794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8" style="position:absolute;margin-left:364.3pt;margin-top:148.1pt;z-index:-1676794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9" style="position:absolute;margin-left:368.8pt;margin-top:148.1pt;z-index:-16767936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0" style="position:absolute;margin-left:419.1pt;margin-top:148.1pt;z-index:-1676793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1" style="position:absolute;margin-left:431.85pt;margin-top:148.1pt;z-index:-167679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2" style="position:absolute;margin-left:455.15pt;margin-top:148.1pt;z-index:-1676792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3" style="position:absolute;margin-left:458.9pt;margin-top:148.1pt;z-index:-1676792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4" style="position:absolute;margin-left:501.65pt;margin-top:148.1pt;z-index:-167679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5" style="position:absolute;margin-left:514.45pt;margin-top:148.1pt;z-index:-167679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6" style="position:absolute;margin-left:537.7pt;margin-top:148.1pt;z-index:-167679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7" style="position:absolute;margin-left:541.45pt;margin-top:148.1pt;z-index:-1676790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8" style="position:absolute;margin-left:584.25pt;margin-top:148.1pt;z-index:-167679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9" style="position:absolute;margin-left:13pt;margin-top:173.65pt;z-index:-16767896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0" style="position:absolute;margin-left:341.05pt;margin-top:173.65pt;z-index:-1676789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1" style="position:absolute;margin-left:364.3pt;margin-top:173.65pt;z-index:-1676788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2" style="position:absolute;margin-left:368.8pt;margin-top:173.65pt;z-index:-16767884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3" style="position:absolute;margin-left:419.1pt;margin-top:173.65pt;z-index:-1676788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4" style="position:absolute;margin-left:431.85pt;margin-top:173.65pt;z-index:-1676787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5" style="position:absolute;margin-left:455.15pt;margin-top:173.65pt;z-index:-1676787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6" style="position:absolute;margin-left:458.9pt;margin-top:173.65pt;z-index:-1676786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7" style="position:absolute;margin-left:501.65pt;margin-top:173.65pt;z-index:-1676786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8" style="position:absolute;margin-left:514.45pt;margin-top:173.65pt;z-index:-1676786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9" style="position:absolute;margin-left:537.7pt;margin-top:173.65pt;z-index:-1676785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0" style="position:absolute;margin-left:541.45pt;margin-top:173.65pt;z-index:-1676785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1" style="position:absolute;margin-left:584.25pt;margin-top:173.65pt;z-index:-1676784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2" style="position:absolute;margin-left:13pt;margin-top:197.65pt;z-index:-16767844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3" style="position:absolute;margin-left:341.05pt;margin-top:197.65pt;z-index:-1676784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4" style="position:absolute;margin-left:364.3pt;margin-top:197.65pt;z-index:-1676783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5" style="position:absolute;margin-left:368.8pt;margin-top:197.65pt;z-index:-1676783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6" style="position:absolute;margin-left:419.1pt;margin-top:197.65pt;z-index:-1676782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7" style="position:absolute;margin-left:431.85pt;margin-top:197.65pt;z-index:-1676782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8" style="position:absolute;margin-left:455.15pt;margin-top:197.65pt;z-index:-1676782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9" style="position:absolute;margin-left:458.9pt;margin-top:197.65pt;z-index:-1676781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0" style="position:absolute;margin-left:501.65pt;margin-top:197.65pt;z-index:-1676781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1" style="position:absolute;margin-left:514.45pt;margin-top:197.65pt;z-index:-1676780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2" style="position:absolute;margin-left:537.7pt;margin-top:197.65pt;z-index:-1676780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3" style="position:absolute;margin-left:541.45pt;margin-top:197.65pt;z-index:-1676780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4" style="position:absolute;margin-left:584.25pt;margin-top:197.65pt;z-index:-1676779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5" style="position:absolute;margin-left:13pt;margin-top:223.2pt;z-index:-16767792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6" style="position:absolute;margin-left:341.05pt;margin-top:223.2pt;z-index:-1676778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7" style="position:absolute;margin-left:364.3pt;margin-top:223.2pt;z-index:-1676778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8" style="position:absolute;margin-left:368.8pt;margin-top:223.2pt;z-index:-16767780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9" style="position:absolute;margin-left:419.1pt;margin-top:223.2pt;z-index:-1676777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0" style="position:absolute;margin-left:431.85pt;margin-top:223.2pt;z-index:-1676777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1" style="position:absolute;margin-left:455.15pt;margin-top:223.2pt;z-index:-1676776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2" style="position:absolute;margin-left:458.9pt;margin-top:223.2pt;z-index:-1676776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3" style="position:absolute;margin-left:501.65pt;margin-top:223.2pt;z-index:-1676776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4" style="position:absolute;margin-left:514.45pt;margin-top:223.2pt;z-index:-1676775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5" style="position:absolute;margin-left:537.7pt;margin-top:223.2pt;z-index:-1676775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6" style="position:absolute;margin-left:541.45pt;margin-top:223.2pt;z-index:-1676774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7" style="position:absolute;margin-left:584.25pt;margin-top:223.2pt;z-index:-1676774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8" style="position:absolute;margin-left:13pt;margin-top:248.7pt;z-index:-16767740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9" style="position:absolute;margin-left:341.05pt;margin-top:248.7pt;z-index:-1676773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0" style="position:absolute;margin-left:364.3pt;margin-top:248.7pt;z-index:-16767732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1" style="position:absolute;margin-left:368.8pt;margin-top:248.7pt;z-index:-16767728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2" style="position:absolute;margin-left:419.1pt;margin-top:248.7pt;z-index:-1676772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3" style="position:absolute;margin-left:431.85pt;margin-top:248.7pt;z-index:-1676772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4" style="position:absolute;margin-left:455.15pt;margin-top:248.7pt;z-index:-1676771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5" style="position:absolute;margin-left:458.9pt;margin-top:248.7pt;z-index:-1676771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6" style="position:absolute;margin-left:501.65pt;margin-top:248.7pt;z-index:-1676770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7" style="position:absolute;margin-left:514.45pt;margin-top:248.7pt;z-index:-1676770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8" style="position:absolute;margin-left:537.7pt;margin-top:248.7pt;z-index:-1676770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9" style="position:absolute;margin-left:541.45pt;margin-top:248.7pt;z-index:-1676769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0" style="position:absolute;margin-left:584.25pt;margin-top:248.7pt;z-index:-1676769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1" style="position:absolute;margin-left:13pt;margin-top:272.75pt;z-index:-16767688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2" style="position:absolute;margin-left:341.05pt;margin-top:272.75pt;z-index:-1676768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3" style="position:absolute;margin-left:364.3pt;margin-top:272.75pt;z-index:-16767680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4" style="position:absolute;margin-left:368.8pt;margin-top:272.75pt;z-index:-16767676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5" style="position:absolute;margin-left:419.1pt;margin-top:272.75pt;z-index:-1676767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6" style="position:absolute;margin-left:431.85pt;margin-top:272.75pt;z-index:-1676766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7" style="position:absolute;margin-left:455.15pt;margin-top:272.75pt;z-index:-1676766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8" style="position:absolute;margin-left:458.9pt;margin-top:272.75pt;z-index:-1676766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9" style="position:absolute;margin-left:501.65pt;margin-top:272.75pt;z-index:-1676765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0" style="position:absolute;margin-left:514.45pt;margin-top:272.75pt;z-index:-1676765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1" style="position:absolute;margin-left:537.7pt;margin-top:272.75pt;z-index:-1676764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2" style="position:absolute;margin-left:541.45pt;margin-top:272.75pt;z-index:-1676764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3" style="position:absolute;margin-left:584.25pt;margin-top:272.75pt;z-index:-1676764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4" style="position:absolute;margin-left:13pt;margin-top:299.75pt;z-index:-16767636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5" style="position:absolute;margin-left:341.05pt;margin-top:299.75pt;z-index:-1676763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6" style="position:absolute;margin-left:364.3pt;margin-top:299.75pt;z-index:-16767628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7" style="position:absolute;margin-left:368.8pt;margin-top:299.75pt;z-index:-16767624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8" style="position:absolute;margin-left:419.1pt;margin-top:299.75pt;z-index:-1676762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9" style="position:absolute;margin-left:431.85pt;margin-top:299.75pt;z-index:-1676761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0" style="position:absolute;margin-left:455.15pt;margin-top:299.75pt;z-index:-1676761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1" style="position:absolute;margin-left:458.9pt;margin-top:299.75pt;z-index:-1676760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2" style="position:absolute;margin-left:501.65pt;margin-top:299.75pt;z-index:-1676760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3" style="position:absolute;margin-left:514.45pt;margin-top:299.75pt;z-index:-1676760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4" style="position:absolute;margin-left:537.7pt;margin-top:299.75pt;z-index:-16767596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5" style="position:absolute;margin-left:541.45pt;margin-top:299.75pt;z-index:-16767592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6" style="position:absolute;margin-left:584.25pt;margin-top:299.75pt;z-index:-1676758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7" style="position:absolute;margin-left:13pt;margin-top:323.75pt;z-index:-16767584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8" style="position:absolute;margin-left:341.05pt;margin-top:323.75pt;z-index:-16767580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9" style="position:absolute;margin-left:364.3pt;margin-top:323.75pt;z-index:-16767576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0" style="position:absolute;margin-left:368.8pt;margin-top:323.75pt;z-index:-16767572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1" style="position:absolute;margin-left:419.1pt;margin-top:323.75pt;z-index:-16767568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2" style="position:absolute;margin-left:431.85pt;margin-top:323.75pt;z-index:-16767564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3" style="position:absolute;margin-left:455.15pt;margin-top:323.75pt;z-index:-16767560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4" style="position:absolute;margin-left:458.9pt;margin-top:323.75pt;z-index:-16767556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5" style="position:absolute;margin-left:501.65pt;margin-top:323.75pt;z-index:-16767552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6" style="position:absolute;margin-left:514.45pt;margin-top:323.75pt;z-index:-1676754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7" style="position:absolute;margin-left:537.7pt;margin-top:323.75pt;z-index:-16767544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8" style="position:absolute;margin-left:541.45pt;margin-top:323.75pt;z-index:-16767540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9" style="position:absolute;margin-left:584.25pt;margin-top:323.75pt;z-index:-1676753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0" style="position:absolute;margin-left:13pt;margin-top:356.8pt;z-index:-16767532;width:33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1" style="position:absolute;margin-left:341.05pt;margin-top:356.8pt;z-index:-16767528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2" style="position:absolute;margin-left:364.3pt;margin-top:356.8pt;z-index:-16767524;width:6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3" style="position:absolute;margin-left:368.8pt;margin-top:356.8pt;z-index:-16767520;width:5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4" style="position:absolute;margin-left:419.1pt;margin-top:356.8pt;z-index:-16767516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5" style="position:absolute;margin-left:431.85pt;margin-top:356.8pt;z-index:-16767512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6" style="position:absolute;margin-left:455.15pt;margin-top:356.8pt;z-index:-16767508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7" style="position:absolute;margin-left:458.9pt;margin-top:356.8pt;z-index:-16767504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8" style="position:absolute;margin-left:501.65pt;margin-top:356.8pt;z-index:-16767500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9" style="position:absolute;margin-left:514.45pt;margin-top:356.8pt;z-index:-16767496;width:2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0" style="position:absolute;margin-left:537.7pt;margin-top:356.8pt;z-index:-16767492;width: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1" style="position:absolute;margin-left:541.45pt;margin-top:356.8pt;z-index:-16767488;width:4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2" style="position:absolute;margin-left:584.25pt;margin-top:356.8pt;z-index:-16767484;width:14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3" style="position:absolute;margin-left:364.3pt;margin-top:85.05pt;z-index:-167674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4" style="position:absolute;margin-left:368.8pt;margin-top:85.05pt;z-index:-16767476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5" style="position:absolute;margin-left:455.15pt;margin-top:85.05pt;z-index:-1676747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6" style="position:absolute;margin-left:458.9pt;margin-top:85.05pt;z-index:-1676746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7" style="position:absolute;margin-left:537.7pt;margin-top:85.05pt;z-index:-1676746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8" style="position:absolute;margin-left:541.45pt;margin-top:85.05pt;z-index:-1676746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9" style="position:absolute;margin-left:364.3pt;margin-top:146.6pt;z-index:-167674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0" style="position:absolute;margin-left:368.8pt;margin-top:146.6pt;z-index:-16767452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1" style="position:absolute;margin-left:455.15pt;margin-top:146.6pt;z-index:-1676744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2" style="position:absolute;margin-left:458.9pt;margin-top:146.6pt;z-index:-1676744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3" style="position:absolute;margin-left:537.7pt;margin-top:146.6pt;z-index:-1676744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4" style="position:absolute;margin-left:541.45pt;margin-top:146.6pt;z-index:-1676743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5" style="position:absolute;margin-left:364.3pt;margin-top:160.15pt;z-index:-167674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6" style="position:absolute;margin-left:368.8pt;margin-top:160.15pt;z-index:-1676742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7" style="position:absolute;margin-left:455.15pt;margin-top:160.15pt;z-index:-1676742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8" style="position:absolute;margin-left:458.9pt;margin-top:160.15pt;z-index:-1676742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9" style="position:absolute;margin-left:537.7pt;margin-top:160.15pt;z-index:-1676741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0" style="position:absolute;margin-left:541.45pt;margin-top:160.15pt;z-index:-1676741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1" style="position:absolute;margin-left:364.3pt;margin-top:221.7pt;z-index:-167674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2" style="position:absolute;margin-left:368.8pt;margin-top:221.7pt;z-index:-1676740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3" style="position:absolute;margin-left:455.15pt;margin-top:221.7pt;z-index:-1676740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4" style="position:absolute;margin-left:458.9pt;margin-top:221.7pt;z-index:-1676739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5" style="position:absolute;margin-left:537.7pt;margin-top:221.7pt;z-index:-167673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6" style="position:absolute;margin-left:541.45pt;margin-top:221.7pt;z-index:-1676738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7" style="position:absolute;margin-left:364.3pt;margin-top:235.2pt;z-index:-167673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8" style="position:absolute;margin-left:368.8pt;margin-top:235.2pt;z-index:-16767380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9" style="position:absolute;margin-left:455.15pt;margin-top:235.2pt;z-index:-1676737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0" style="position:absolute;margin-left:458.9pt;margin-top:235.2pt;z-index:-1676737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1" style="position:absolute;margin-left:537.7pt;margin-top:235.2pt;z-index:-1676736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2" style="position:absolute;margin-left:541.45pt;margin-top:235.2pt;z-index:-1676736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3" style="position:absolute;margin-left:364.3pt;margin-top:296.75pt;z-index:-167673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4" style="position:absolute;margin-left:364.3pt;margin-top:298.25pt;z-index:-167673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5" style="position:absolute;margin-left:368.8pt;margin-top:296.75pt;z-index:-16767352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6" style="position:absolute;margin-left:368.8pt;margin-top:298.25pt;z-index:-1676734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7" style="position:absolute;margin-left:455.15pt;margin-top:296.75pt;z-index:-1676734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8" style="position:absolute;margin-left:455.15pt;margin-top:298.25pt;z-index:-1676734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9" style="position:absolute;margin-left:458.9pt;margin-top:296.75pt;z-index:-1676733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0" style="position:absolute;margin-left:458.9pt;margin-top:298.25pt;z-index:-1676733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1" style="position:absolute;margin-left:537.7pt;margin-top:296.75pt;z-index:-16767328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2" style="position:absolute;margin-left:537.7pt;margin-top:298.25pt;z-index:-16767324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3" style="position:absolute;margin-left:541.45pt;margin-top:296.75pt;z-index:-16767320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4" style="position:absolute;margin-left:541.45pt;margin-top:298.25pt;z-index:-16767316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5" style="position:absolute;margin-left:364.3pt;margin-top:335.8pt;z-index:-167673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6" style="position:absolute;margin-left:364.3pt;margin-top:337.3pt;z-index:-167673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7" style="position:absolute;margin-left:368.8pt;margin-top:335.8pt;z-index:-1676730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8" style="position:absolute;margin-left:368.8pt;margin-top:337.3pt;z-index:-16767300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9" style="position:absolute;margin-left:455.15pt;margin-top:335.8pt;z-index:-1676729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0" style="position:absolute;margin-left:455.15pt;margin-top:337.3pt;z-index:-1676729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1" style="position:absolute;margin-left:458.9pt;margin-top:335.8pt;z-index:-1676728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2" style="position:absolute;margin-left:458.9pt;margin-top:337.3pt;z-index:-16767284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3" style="position:absolute;margin-left:537.7pt;margin-top:335.8pt;z-index:-1676728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4" style="position:absolute;margin-left:537.7pt;margin-top:337.3pt;z-index:-16767276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5" style="position:absolute;margin-left:541.45pt;margin-top:335.8pt;z-index:-16767272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6" style="position:absolute;margin-left:541.45pt;margin-top:337.3pt;z-index:-16767268;width:4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7" style="position:absolute;margin-left:537.7pt;margin-top:55.05pt;z-index:-1676726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8" style="position:absolute;margin-left:537.7pt;margin-top:64.05pt;z-index:-1676726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9" style="position:absolute;margin-left:514.45pt;margin-top:55.05pt;z-index:-16767256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0" style="position:absolute;margin-left:501.65pt;margin-top:55.05pt;z-index:-16767252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1" style="position:absolute;margin-left:455.15pt;margin-top:55.05pt;z-index:-1676724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2" style="position:absolute;margin-left:455.15pt;margin-top:64.05pt;z-index:-1676724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3" style="position:absolute;margin-left:431.85pt;margin-top:55.05pt;z-index:-16767240;width:2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4" style="position:absolute;margin-left:419.1pt;margin-top:55.05pt;z-index:-16767236;width:1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5" style="position:absolute;margin-left:364.3pt;margin-top:64.05pt;z-index:-1676723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6" style="position:absolute;margin-left:364.3pt;margin-top:55.05pt;z-index:-16767228;width:221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7" o:title=""/>
          </v:shape>
        </w:pict>
      </w:r>
    </w:p>
    <w:p>
      <w:pPr>
        <w:pStyle w:val="Normal"/>
        <w:framePr w:w="520" w:hAnchor="page" w:vAnchor="page" w:x="280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(8)</w:t>
      </w:r>
    </w:p>
    <w:p>
      <w:pPr>
        <w:pStyle w:val="Normal"/>
        <w:framePr w:w="12180" w:hAnchor="page" w:vAnchor="page" w:x="745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 volume (million) consist of the amounts paid by our customers using SOVEST card to the partner merchants.</w:t>
      </w:r>
    </w:p>
    <w:p>
      <w:pPr>
        <w:pStyle w:val="Normal"/>
        <w:framePr w:w="4334" w:hAnchor="page" w:vAnchor="page" w:x="745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last 12 months from the reporting date.</w:t>
      </w:r>
    </w:p>
    <w:p>
      <w:pPr>
        <w:pStyle w:val="Normal"/>
        <w:framePr w:w="520" w:hAnchor="page" w:vAnchor="page" w:x="280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(7)</w:t>
      </w:r>
    </w:p>
    <w:p>
      <w:pPr>
        <w:pStyle w:val="Normal"/>
        <w:framePr w:w="13394" w:hAnchor="page" w:vAnchor="page" w:x="745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Active Visa Qiwi Wallet accounts calculated on a yearly basis, i.e. an active account is an account that had at least one transaction within</w:t>
      </w:r>
    </w:p>
    <w:p>
      <w:pPr>
        <w:pStyle w:val="Normal"/>
        <w:framePr w:w="2887" w:hAnchor="page" w:vAnchor="page" w:x="745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respective reporting period.</w:t>
      </w:r>
    </w:p>
    <w:p>
      <w:pPr>
        <w:pStyle w:val="Normal"/>
        <w:framePr w:w="13302" w:hAnchor="page" w:vAnchor="page" w:x="745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numbers of our kiosks and terminals are calculated as an average of the amount of active kiosks and terminals for the last 30 days of the</w:t>
      </w:r>
    </w:p>
    <w:p>
      <w:pPr>
        <w:pStyle w:val="Normal"/>
        <w:framePr w:w="13300" w:hAnchor="page" w:vAnchor="page" w:x="745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which at least one payment has been processed during the day, which we refer to as active kiosks and terminals. The period end</w:t>
      </w:r>
    </w:p>
    <w:p>
      <w:pPr>
        <w:pStyle w:val="Normal"/>
        <w:framePr w:w="520" w:hAnchor="page" w:vAnchor="page" w:x="28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(6)</w:t>
      </w:r>
    </w:p>
    <w:p>
      <w:pPr>
        <w:pStyle w:val="Normal"/>
        <w:framePr w:w="13230" w:hAnchor="page" w:vAnchor="page" w:x="745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measure the numbers of our kiosks and terminals on a daily basis, with only those kiosks and terminals being taken into calculation</w:t>
      </w:r>
    </w:p>
    <w:p>
      <w:pPr>
        <w:pStyle w:val="Normal"/>
        <w:framePr w:w="8382" w:hAnchor="page" w:vAnchor="page" w:x="745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consumer fees. Cost of payment revenue primarily consists of commission to agents.</w:t>
      </w:r>
    </w:p>
    <w:p>
      <w:pPr>
        <w:pStyle w:val="Normal"/>
        <w:framePr w:w="13175" w:hAnchor="page" w:vAnchor="page" w:x="745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plus compensation to employees and related taxes allocated to payment revenue. Payment Revenue primarily consists of merchant and</w:t>
      </w:r>
    </w:p>
    <w:p>
      <w:pPr>
        <w:pStyle w:val="Normal"/>
        <w:framePr w:w="520" w:hAnchor="page" w:vAnchor="page" w:x="280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(5)</w:t>
      </w:r>
    </w:p>
    <w:p>
      <w:pPr>
        <w:pStyle w:val="Normal"/>
        <w:framePr w:w="13504" w:hAnchor="page" w:vAnchor="page" w:x="745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Adjusted Net Revenue is calculated as the difference between Payment Revenue and Cost of payment revenue (excluding D&amp;A)</w:t>
      </w:r>
    </w:p>
    <w:p>
      <w:pPr>
        <w:pStyle w:val="Normal"/>
        <w:framePr w:w="13564" w:hAnchor="page" w:vAnchor="page" w:x="745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Remittances market vertical and amounted to RUB 17.4 billion and RUB 199 million respectively for the six months ended June 30, 2017.</w:t>
      </w:r>
    </w:p>
    <w:p>
      <w:pPr>
        <w:pStyle w:val="Normal"/>
        <w:framePr w:w="12682" w:hAnchor="page" w:vAnchor="page" w:x="745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transactions above certain limits. Corresponding volumes and payment adjusted net revenues are accounted for in our Money</w:t>
      </w:r>
    </w:p>
    <w:p>
      <w:pPr>
        <w:pStyle w:val="Normal"/>
        <w:framePr w:w="520" w:hAnchor="page" w:vAnchor="page" w:x="280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(4)</w:t>
      </w:r>
    </w:p>
    <w:p>
      <w:pPr>
        <w:pStyle w:val="Normal"/>
        <w:framePr w:w="13576" w:hAnchor="page" w:vAnchor="page" w:x="745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2016 we introduced consumer commissions for certain types of P2P (wallet to wallet) transactions including cross currency transactions</w:t>
      </w:r>
    </w:p>
    <w:p>
      <w:pPr>
        <w:pStyle w:val="Normal"/>
        <w:framePr w:w="4955" w:hAnchor="page" w:vAnchor="page" w:x="745" w:y="47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conformity with the methodology used by QIWI.</w:t>
      </w:r>
    </w:p>
    <w:p>
      <w:pPr>
        <w:pStyle w:val="Normal"/>
        <w:framePr w:w="13462" w:hAnchor="page" w:vAnchor="page" w:x="745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restate the presented volumes, net revenues and net revenue yields data in case the methodology of Contact and Rapida will be brought in</w:t>
      </w:r>
    </w:p>
    <w:p>
      <w:pPr>
        <w:pStyle w:val="Normal"/>
        <w:framePr w:w="13493" w:hAnchor="page" w:vAnchor="page" w:x="745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between different market verticals in Contact and Rapida may differ from the methodology used by QIWI. We therefore retain the right to</w:t>
      </w:r>
    </w:p>
    <w:p>
      <w:pPr>
        <w:pStyle w:val="Normal"/>
        <w:framePr w:w="12925" w:hAnchor="page" w:vAnchor="page" w:x="745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customers included in each of those market verticals less intra-group eliminations. The methodology of payment volumes allocation</w:t>
      </w:r>
    </w:p>
    <w:p>
      <w:pPr>
        <w:pStyle w:val="Normal"/>
        <w:framePr w:w="520" w:hAnchor="page" w:vAnchor="page" w:x="28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</w:t>
      </w:r>
    </w:p>
    <w:p>
      <w:pPr>
        <w:pStyle w:val="Normal"/>
        <w:framePr w:w="13616" w:hAnchor="page" w:vAnchor="page" w:x="74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 by market verticals and consolidated payment volume consist of the amounts paid by our customers to merchants or other</w:t>
      </w:r>
    </w:p>
    <w:p>
      <w:pPr>
        <w:pStyle w:val="Normal"/>
        <w:framePr w:w="6015" w:hAnchor="page" w:vAnchor="page" w:x="745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Central Bank of the Russian Federation as of June 30, 2017.</w:t>
      </w:r>
    </w:p>
    <w:p>
      <w:pPr>
        <w:pStyle w:val="Normal"/>
        <w:framePr w:w="520" w:hAnchor="page" w:vAnchor="page" w:x="280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291" w:hAnchor="page" w:vAnchor="page" w:x="745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Calculated using a ruble to U.S. dollar exchange rate of RUB 59.0855 to U.S. $1.00, which was the official exchange rate quoted by the</w:t>
      </w:r>
    </w:p>
    <w:p>
      <w:pPr>
        <w:pStyle w:val="Normal"/>
        <w:framePr w:w="2465" w:hAnchor="page" w:vAnchor="page" w:x="745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revised retrospectively.</w:t>
      </w:r>
    </w:p>
    <w:p>
      <w:pPr>
        <w:pStyle w:val="Normal"/>
        <w:framePr w:w="13142" w:hAnchor="page" w:vAnchor="page" w:x="745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adjusted net revenue between market verticals. The updated methodology is applied starting fourth quarter 2016 with all previous data</w:t>
      </w:r>
    </w:p>
    <w:p>
      <w:pPr>
        <w:pStyle w:val="Normal"/>
        <w:framePr w:w="13532" w:hAnchor="page" w:vAnchor="page" w:x="745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increased total volumes for the period starting January 1, 2016 to June 30, 2016 by RUB 4.4 billion and affected the allocation of payment</w:t>
      </w:r>
    </w:p>
    <w:p>
      <w:pPr>
        <w:pStyle w:val="Normal"/>
        <w:framePr w:w="13205" w:hAnchor="page" w:vAnchor="page" w:x="745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ongoing effort to bring methodology in line with QIWI’s processes and procedures (see also Note (4) below). The adjustments made</w:t>
      </w:r>
    </w:p>
    <w:p>
      <w:pPr>
        <w:pStyle w:val="Normal"/>
        <w:framePr w:w="13456" w:hAnchor="page" w:vAnchor="page" w:x="745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corresponding revaluation of certain volumes, costs and revenues; (iv) change in methodology of Contact and Rapida volume recognition</w:t>
      </w:r>
    </w:p>
    <w:p>
      <w:pPr>
        <w:pStyle w:val="Normal"/>
        <w:framePr w:w="13075" w:hAnchor="page" w:vAnchor="page" w:x="745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commissions and costs between market verticals; (iii) change in methodology of accounting for transactions in foreign currencies and</w:t>
      </w:r>
    </w:p>
    <w:p>
      <w:pPr>
        <w:pStyle w:val="Normal"/>
        <w:framePr w:w="13001" w:hAnchor="page" w:vAnchor="page" w:x="745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verticals; (ii) adjustment to methodology of revenue and cost allocation between categories and corresponding reallocation of certain</w:t>
      </w:r>
    </w:p>
    <w:p>
      <w:pPr>
        <w:pStyle w:val="Normal"/>
        <w:framePr w:w="13021" w:hAnchor="page" w:vAnchor="page" w:x="745" w:y="13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operations and corresponding reallocation of Kazakhstan payment volumes and payment adjusted net revenues to appropriate market</w:t>
      </w:r>
    </w:p>
    <w:p>
      <w:pPr>
        <w:pStyle w:val="Normal"/>
        <w:framePr w:w="12730" w:hAnchor="page" w:vAnchor="page" w:x="745" w:y="11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changes: (i) adjustment to methodology in QIWI Kazakhstan to conform with the methodology used in QIWI’s Russian</w:t>
      </w:r>
    </w:p>
    <w:p>
      <w:pPr>
        <w:pStyle w:val="Normal"/>
        <w:framePr w:w="13649" w:hAnchor="page" w:vAnchor="page" w:x="745" w:y="8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methodology of payment volumes and payment adjusted net revenues recognition and allocation between market verticals including the</w:t>
      </w:r>
    </w:p>
    <w:p>
      <w:pPr>
        <w:pStyle w:val="Normal"/>
        <w:framePr w:w="13404" w:hAnchor="page" w:vAnchor="page" w:x="745" w:y="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2016 differ from the data previously published, including as presented in our quarterly earnings releases, and reflect adjustments made to</w:t>
      </w:r>
    </w:p>
    <w:p>
      <w:pPr>
        <w:pStyle w:val="Normal"/>
        <w:framePr w:w="520" w:hAnchor="page" w:vAnchor="page" w:x="280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548" w:hAnchor="page" w:vAnchor="page" w:x="745" w:y="4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volumes, payment adjusted net revenue by vertical and payment average net revenue yields presented for the respective period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7" style="position:absolute;margin-left:7pt;margin-top:1pt;z-index:-16767224;width:598pt;height:417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8" style="position:absolute;margin-left:13pt;margin-top:1pt;z-index:-167672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9" style="position:absolute;margin-left:13pt;margin-top:2.5pt;z-index:-167672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0" style="position:absolute;margin-left:597.75pt;margin-top:1pt;z-index:-167672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1" style="position:absolute;margin-left:13pt;margin-top:1pt;z-index:-167672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2" style="position:absolute;margin-left:13pt;margin-top:16.75pt;z-index:-1676720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3" o:title=""/>
          </v:shape>
        </w:pict>
      </w:r>
    </w:p>
    <w:sectPr>
      <w:pgSz w:w="12240" w:h="20160"/>
      <w:pgMar w:top="400" w:right="400" w:bottom="400" w:left="400" w:header="720" w:footer="720"/>
      <w:pgNumType w:start="19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media/image1878.png" Type="http://schemas.openxmlformats.org/officeDocument/2006/relationships/image"/><Relationship Id="rId1879" Target="media/image1879.png" Type="http://schemas.openxmlformats.org/officeDocument/2006/relationships/image"/><Relationship Id="rId188" Target="media/image188.png" Type="http://schemas.openxmlformats.org/officeDocument/2006/relationships/image"/><Relationship Id="rId1880" Target="media/image1880.png" Type="http://schemas.openxmlformats.org/officeDocument/2006/relationships/image"/><Relationship Id="rId1881" Target="media/image1881.png" Type="http://schemas.openxmlformats.org/officeDocument/2006/relationships/image"/><Relationship Id="rId1882" Target="media/image1882.png" Type="http://schemas.openxmlformats.org/officeDocument/2006/relationships/image"/><Relationship Id="rId1883" Target="media/image1883.png" Type="http://schemas.openxmlformats.org/officeDocument/2006/relationships/image"/><Relationship Id="rId1884" Target="media/image1884.png" Type="http://schemas.openxmlformats.org/officeDocument/2006/relationships/image"/><Relationship Id="rId1885" Target="media/image1885.png" Type="http://schemas.openxmlformats.org/officeDocument/2006/relationships/image"/><Relationship Id="rId1886" Target="media/image1886.png" Type="http://schemas.openxmlformats.org/officeDocument/2006/relationships/image"/><Relationship Id="rId1887" Target="media/image1887.png" Type="http://schemas.openxmlformats.org/officeDocument/2006/relationships/image"/><Relationship Id="rId1888" Target="media/image1888.png" Type="http://schemas.openxmlformats.org/officeDocument/2006/relationships/image"/><Relationship Id="rId1889" Target="media/image1889.png" Type="http://schemas.openxmlformats.org/officeDocument/2006/relationships/image"/><Relationship Id="rId189" Target="media/image189.png" Type="http://schemas.openxmlformats.org/officeDocument/2006/relationships/image"/><Relationship Id="rId1890" Target="media/image1890.png" Type="http://schemas.openxmlformats.org/officeDocument/2006/relationships/image"/><Relationship Id="rId1891" Target="media/image1891.png" Type="http://schemas.openxmlformats.org/officeDocument/2006/relationships/image"/><Relationship Id="rId1892" Target="media/image1892.png" Type="http://schemas.openxmlformats.org/officeDocument/2006/relationships/image"/><Relationship Id="rId1893" Target="media/image1893.png" Type="http://schemas.openxmlformats.org/officeDocument/2006/relationships/image"/><Relationship Id="rId1894" Target="media/image1894.png" Type="http://schemas.openxmlformats.org/officeDocument/2006/relationships/image"/><Relationship Id="rId1895" Target="media/image1895.png" Type="http://schemas.openxmlformats.org/officeDocument/2006/relationships/image"/><Relationship Id="rId1896" Target="media/image1896.png" Type="http://schemas.openxmlformats.org/officeDocument/2006/relationships/image"/><Relationship Id="rId1897" Target="media/image1897.png" Type="http://schemas.openxmlformats.org/officeDocument/2006/relationships/image"/><Relationship Id="rId1898" Target="media/image1898.png" Type="http://schemas.openxmlformats.org/officeDocument/2006/relationships/image"/><Relationship Id="rId1899" Target="media/image189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00" Target="media/image1900.png" Type="http://schemas.openxmlformats.org/officeDocument/2006/relationships/image"/><Relationship Id="rId1901" Target="media/image1901.png" Type="http://schemas.openxmlformats.org/officeDocument/2006/relationships/image"/><Relationship Id="rId1902" Target="media/image1902.png" Type="http://schemas.openxmlformats.org/officeDocument/2006/relationships/image"/><Relationship Id="rId1903" Target="media/image1903.png" Type="http://schemas.openxmlformats.org/officeDocument/2006/relationships/image"/><Relationship Id="rId1904" Target="media/image1904.png" Type="http://schemas.openxmlformats.org/officeDocument/2006/relationships/image"/><Relationship Id="rId1905" Target="media/image1905.png" Type="http://schemas.openxmlformats.org/officeDocument/2006/relationships/image"/><Relationship Id="rId1906" Target="media/image1906.png" Type="http://schemas.openxmlformats.org/officeDocument/2006/relationships/image"/><Relationship Id="rId1907" Target="media/image1907.png" Type="http://schemas.openxmlformats.org/officeDocument/2006/relationships/image"/><Relationship Id="rId1908" Target="media/image1908.png" Type="http://schemas.openxmlformats.org/officeDocument/2006/relationships/image"/><Relationship Id="rId1909" Target="media/image1909.png" Type="http://schemas.openxmlformats.org/officeDocument/2006/relationships/image"/><Relationship Id="rId191" Target="media/image191.png" Type="http://schemas.openxmlformats.org/officeDocument/2006/relationships/image"/><Relationship Id="rId1910" Target="media/image1910.png" Type="http://schemas.openxmlformats.org/officeDocument/2006/relationships/image"/><Relationship Id="rId1911" Target="media/image1911.png" Type="http://schemas.openxmlformats.org/officeDocument/2006/relationships/image"/><Relationship Id="rId1912" Target="media/image1912.png" Type="http://schemas.openxmlformats.org/officeDocument/2006/relationships/image"/><Relationship Id="rId1913" Target="media/image1913.png" Type="http://schemas.openxmlformats.org/officeDocument/2006/relationships/image"/><Relationship Id="rId1914" Target="media/image1914.png" Type="http://schemas.openxmlformats.org/officeDocument/2006/relationships/image"/><Relationship Id="rId1915" Target="media/image1915.png" Type="http://schemas.openxmlformats.org/officeDocument/2006/relationships/image"/><Relationship Id="rId1916" Target="media/image1916.png" Type="http://schemas.openxmlformats.org/officeDocument/2006/relationships/image"/><Relationship Id="rId1917" Target="media/image1917.png" Type="http://schemas.openxmlformats.org/officeDocument/2006/relationships/image"/><Relationship Id="rId1918" Target="media/image1918.png" Type="http://schemas.openxmlformats.org/officeDocument/2006/relationships/image"/><Relationship Id="rId1919" Target="media/image1919.png" Type="http://schemas.openxmlformats.org/officeDocument/2006/relationships/image"/><Relationship Id="rId192" Target="media/image192.png" Type="http://schemas.openxmlformats.org/officeDocument/2006/relationships/image"/><Relationship Id="rId1920" Target="media/image1920.png" Type="http://schemas.openxmlformats.org/officeDocument/2006/relationships/image"/><Relationship Id="rId1921" Target="media/image1921.png" Type="http://schemas.openxmlformats.org/officeDocument/2006/relationships/image"/><Relationship Id="rId1922" Target="media/image1922.png" Type="http://schemas.openxmlformats.org/officeDocument/2006/relationships/image"/><Relationship Id="rId1923" Target="media/image1923.png" Type="http://schemas.openxmlformats.org/officeDocument/2006/relationships/image"/><Relationship Id="rId1924" Target="media/image1924.png" Type="http://schemas.openxmlformats.org/officeDocument/2006/relationships/image"/><Relationship Id="rId1925" Target="media/image1925.png" Type="http://schemas.openxmlformats.org/officeDocument/2006/relationships/image"/><Relationship Id="rId1926" Target="media/image1926.png" Type="http://schemas.openxmlformats.org/officeDocument/2006/relationships/image"/><Relationship Id="rId1927" Target="media/image1927.png" Type="http://schemas.openxmlformats.org/officeDocument/2006/relationships/image"/><Relationship Id="rId1928" Target="media/image1928.png" Type="http://schemas.openxmlformats.org/officeDocument/2006/relationships/image"/><Relationship Id="rId1929" Target="media/image1929.png" Type="http://schemas.openxmlformats.org/officeDocument/2006/relationships/image"/><Relationship Id="rId193" Target="media/image193.png" Type="http://schemas.openxmlformats.org/officeDocument/2006/relationships/image"/><Relationship Id="rId1930" Target="media/image1930.png" Type="http://schemas.openxmlformats.org/officeDocument/2006/relationships/image"/><Relationship Id="rId1931" Target="media/image1931.png" Type="http://schemas.openxmlformats.org/officeDocument/2006/relationships/image"/><Relationship Id="rId1932" Target="media/image1932.png" Type="http://schemas.openxmlformats.org/officeDocument/2006/relationships/image"/><Relationship Id="rId1933" Target="media/image1933.png" Type="http://schemas.openxmlformats.org/officeDocument/2006/relationships/image"/><Relationship Id="rId1934" Target="media/image1934.png" Type="http://schemas.openxmlformats.org/officeDocument/2006/relationships/image"/><Relationship Id="rId1935" Target="media/image1935.png" Type="http://schemas.openxmlformats.org/officeDocument/2006/relationships/image"/><Relationship Id="rId1936" Target="media/image1936.png" Type="http://schemas.openxmlformats.org/officeDocument/2006/relationships/image"/><Relationship Id="rId1937" Target="media/image1937.png" Type="http://schemas.openxmlformats.org/officeDocument/2006/relationships/image"/><Relationship Id="rId1938" Target="media/image1938.png" Type="http://schemas.openxmlformats.org/officeDocument/2006/relationships/image"/><Relationship Id="rId1939" Target="media/image1939.png" Type="http://schemas.openxmlformats.org/officeDocument/2006/relationships/image"/><Relationship Id="rId194" Target="media/image194.png" Type="http://schemas.openxmlformats.org/officeDocument/2006/relationships/image"/><Relationship Id="rId1940" Target="media/image1940.png" Type="http://schemas.openxmlformats.org/officeDocument/2006/relationships/image"/><Relationship Id="rId1941" Target="media/image1941.png" Type="http://schemas.openxmlformats.org/officeDocument/2006/relationships/image"/><Relationship Id="rId1942" Target="media/image1942.png" Type="http://schemas.openxmlformats.org/officeDocument/2006/relationships/image"/><Relationship Id="rId1943" Target="media/image1943.png" Type="http://schemas.openxmlformats.org/officeDocument/2006/relationships/image"/><Relationship Id="rId1944" Target="media/image1944.png" Type="http://schemas.openxmlformats.org/officeDocument/2006/relationships/image"/><Relationship Id="rId1945" Target="media/image1945.png" Type="http://schemas.openxmlformats.org/officeDocument/2006/relationships/image"/><Relationship Id="rId1946" Target="media/image1946.png" Type="http://schemas.openxmlformats.org/officeDocument/2006/relationships/image"/><Relationship Id="rId1947" Target="media/image1947.png" Type="http://schemas.openxmlformats.org/officeDocument/2006/relationships/image"/><Relationship Id="rId1948" Target="media/image1948.png" Type="http://schemas.openxmlformats.org/officeDocument/2006/relationships/image"/><Relationship Id="rId1949" Target="media/image1949.png" Type="http://schemas.openxmlformats.org/officeDocument/2006/relationships/image"/><Relationship Id="rId195" Target="media/image195.png" Type="http://schemas.openxmlformats.org/officeDocument/2006/relationships/image"/><Relationship Id="rId1950" Target="media/image1950.png" Type="http://schemas.openxmlformats.org/officeDocument/2006/relationships/image"/><Relationship Id="rId1951" Target="media/image1951.png" Type="http://schemas.openxmlformats.org/officeDocument/2006/relationships/image"/><Relationship Id="rId1952" Target="media/image1952.png" Type="http://schemas.openxmlformats.org/officeDocument/2006/relationships/image"/><Relationship Id="rId1953" Target="media/image1953.png" Type="http://schemas.openxmlformats.org/officeDocument/2006/relationships/image"/><Relationship Id="rId1954" Target="media/image1954.png" Type="http://schemas.openxmlformats.org/officeDocument/2006/relationships/image"/><Relationship Id="rId1955" Target="media/image1955.png" Type="http://schemas.openxmlformats.org/officeDocument/2006/relationships/image"/><Relationship Id="rId1956" Target="media/image1956.png" Type="http://schemas.openxmlformats.org/officeDocument/2006/relationships/image"/><Relationship Id="rId1957" Target="media/image1957.png" Type="http://schemas.openxmlformats.org/officeDocument/2006/relationships/image"/><Relationship Id="rId1958" Target="media/image1958.png" Type="http://schemas.openxmlformats.org/officeDocument/2006/relationships/image"/><Relationship Id="rId1959" Target="media/image1959.png" Type="http://schemas.openxmlformats.org/officeDocument/2006/relationships/image"/><Relationship Id="rId196" Target="media/image196.png" Type="http://schemas.openxmlformats.org/officeDocument/2006/relationships/image"/><Relationship Id="rId1960" Target="media/image1960.png" Type="http://schemas.openxmlformats.org/officeDocument/2006/relationships/image"/><Relationship Id="rId1961" Target="media/image1961.png" Type="http://schemas.openxmlformats.org/officeDocument/2006/relationships/image"/><Relationship Id="rId1962" Target="media/image1962.png" Type="http://schemas.openxmlformats.org/officeDocument/2006/relationships/image"/><Relationship Id="rId1963" Target="media/image1963.png" Type="http://schemas.openxmlformats.org/officeDocument/2006/relationships/image"/><Relationship Id="rId1964" Target="media/image1964.png" Type="http://schemas.openxmlformats.org/officeDocument/2006/relationships/image"/><Relationship Id="rId1965" Target="media/image1965.png" Type="http://schemas.openxmlformats.org/officeDocument/2006/relationships/image"/><Relationship Id="rId1966" Target="media/image1966.png" Type="http://schemas.openxmlformats.org/officeDocument/2006/relationships/image"/><Relationship Id="rId1967" Target="media/image1967.png" Type="http://schemas.openxmlformats.org/officeDocument/2006/relationships/image"/><Relationship Id="rId1968" Target="media/image1968.png" Type="http://schemas.openxmlformats.org/officeDocument/2006/relationships/image"/><Relationship Id="rId1969" Target="media/image1969.png" Type="http://schemas.openxmlformats.org/officeDocument/2006/relationships/image"/><Relationship Id="rId197" Target="media/image197.png" Type="http://schemas.openxmlformats.org/officeDocument/2006/relationships/image"/><Relationship Id="rId1970" Target="media/image1970.png" Type="http://schemas.openxmlformats.org/officeDocument/2006/relationships/image"/><Relationship Id="rId1971" Target="media/image1971.png" Type="http://schemas.openxmlformats.org/officeDocument/2006/relationships/image"/><Relationship Id="rId1972" Target="media/image1972.png" Type="http://schemas.openxmlformats.org/officeDocument/2006/relationships/image"/><Relationship Id="rId1973" Target="media/image1973.png" Type="http://schemas.openxmlformats.org/officeDocument/2006/relationships/image"/><Relationship Id="rId1974" Target="media/image1974.png" Type="http://schemas.openxmlformats.org/officeDocument/2006/relationships/image"/><Relationship Id="rId1975" Target="media/image1975.png" Type="http://schemas.openxmlformats.org/officeDocument/2006/relationships/image"/><Relationship Id="rId1976" Target="media/image1976.png" Type="http://schemas.openxmlformats.org/officeDocument/2006/relationships/image"/><Relationship Id="rId1977" Target="media/image1977.png" Type="http://schemas.openxmlformats.org/officeDocument/2006/relationships/image"/><Relationship Id="rId1978" Target="media/image1978.png" Type="http://schemas.openxmlformats.org/officeDocument/2006/relationships/image"/><Relationship Id="rId1979" Target="media/image1979.png" Type="http://schemas.openxmlformats.org/officeDocument/2006/relationships/image"/><Relationship Id="rId198" Target="media/image198.png" Type="http://schemas.openxmlformats.org/officeDocument/2006/relationships/image"/><Relationship Id="rId1980" Target="media/image1980.png" Type="http://schemas.openxmlformats.org/officeDocument/2006/relationships/image"/><Relationship Id="rId1981" Target="media/image1981.png" Type="http://schemas.openxmlformats.org/officeDocument/2006/relationships/image"/><Relationship Id="rId1982" Target="media/image1982.png" Type="http://schemas.openxmlformats.org/officeDocument/2006/relationships/image"/><Relationship Id="rId1983" Target="media/image1983.png" Type="http://schemas.openxmlformats.org/officeDocument/2006/relationships/image"/><Relationship Id="rId1984" Target="media/image1984.png" Type="http://schemas.openxmlformats.org/officeDocument/2006/relationships/image"/><Relationship Id="rId1985" Target="media/image1985.png" Type="http://schemas.openxmlformats.org/officeDocument/2006/relationships/image"/><Relationship Id="rId1986" Target="media/image1986.png" Type="http://schemas.openxmlformats.org/officeDocument/2006/relationships/image"/><Relationship Id="rId1987" Target="media/image1987.png" Type="http://schemas.openxmlformats.org/officeDocument/2006/relationships/image"/><Relationship Id="rId1988" Target="media/image1988.png" Type="http://schemas.openxmlformats.org/officeDocument/2006/relationships/image"/><Relationship Id="rId1989" Target="media/image1989.png" Type="http://schemas.openxmlformats.org/officeDocument/2006/relationships/image"/><Relationship Id="rId199" Target="media/image199.png" Type="http://schemas.openxmlformats.org/officeDocument/2006/relationships/image"/><Relationship Id="rId1990" Target="media/image1990.png" Type="http://schemas.openxmlformats.org/officeDocument/2006/relationships/image"/><Relationship Id="rId1991" Target="media/image1991.png" Type="http://schemas.openxmlformats.org/officeDocument/2006/relationships/image"/><Relationship Id="rId1992" Target="media/image1992.png" Type="http://schemas.openxmlformats.org/officeDocument/2006/relationships/image"/><Relationship Id="rId1993" Target="media/image1993.png" Type="http://schemas.openxmlformats.org/officeDocument/2006/relationships/image"/><Relationship Id="rId1994" Target="media/image1994.png" Type="http://schemas.openxmlformats.org/officeDocument/2006/relationships/image"/><Relationship Id="rId1995" Target="media/image1995.png" Type="http://schemas.openxmlformats.org/officeDocument/2006/relationships/image"/><Relationship Id="rId1996" Target="media/image1996.png" Type="http://schemas.openxmlformats.org/officeDocument/2006/relationships/image"/><Relationship Id="rId1997" Target="media/image1997.png" Type="http://schemas.openxmlformats.org/officeDocument/2006/relationships/image"/><Relationship Id="rId1998" Target="media/image1998.png" Type="http://schemas.openxmlformats.org/officeDocument/2006/relationships/image"/><Relationship Id="rId1999" Target="media/image19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00" Target="media/image2000.png" Type="http://schemas.openxmlformats.org/officeDocument/2006/relationships/image"/><Relationship Id="rId2001" Target="media/image2001.png" Type="http://schemas.openxmlformats.org/officeDocument/2006/relationships/image"/><Relationship Id="rId2002" Target="media/image2002.png" Type="http://schemas.openxmlformats.org/officeDocument/2006/relationships/image"/><Relationship Id="rId2003" Target="media/image2003.png" Type="http://schemas.openxmlformats.org/officeDocument/2006/relationships/image"/><Relationship Id="rId2004" Target="media/image2004.png" Type="http://schemas.openxmlformats.org/officeDocument/2006/relationships/image"/><Relationship Id="rId2005" Target="media/image2005.png" Type="http://schemas.openxmlformats.org/officeDocument/2006/relationships/image"/><Relationship Id="rId2006" Target="media/image2006.png" Type="http://schemas.openxmlformats.org/officeDocument/2006/relationships/image"/><Relationship Id="rId2007" Target="media/image2007.png" Type="http://schemas.openxmlformats.org/officeDocument/2006/relationships/image"/><Relationship Id="rId2008" Target="media/image2008.png" Type="http://schemas.openxmlformats.org/officeDocument/2006/relationships/image"/><Relationship Id="rId2009" Target="media/image2009.png" Type="http://schemas.openxmlformats.org/officeDocument/2006/relationships/image"/><Relationship Id="rId201" Target="media/image201.png" Type="http://schemas.openxmlformats.org/officeDocument/2006/relationships/image"/><Relationship Id="rId2010" Target="media/image2010.png" Type="http://schemas.openxmlformats.org/officeDocument/2006/relationships/image"/><Relationship Id="rId2011" Target="media/image2011.png" Type="http://schemas.openxmlformats.org/officeDocument/2006/relationships/image"/><Relationship Id="rId2012" Target="media/image2012.png" Type="http://schemas.openxmlformats.org/officeDocument/2006/relationships/image"/><Relationship Id="rId2013" Target="media/image2013.png" Type="http://schemas.openxmlformats.org/officeDocument/2006/relationships/image"/><Relationship Id="rId2014" Target="media/image2014.png" Type="http://schemas.openxmlformats.org/officeDocument/2006/relationships/image"/><Relationship Id="rId2015" Target="media/image2015.png" Type="http://schemas.openxmlformats.org/officeDocument/2006/relationships/image"/><Relationship Id="rId2016" Target="media/image2016.png" Type="http://schemas.openxmlformats.org/officeDocument/2006/relationships/image"/><Relationship Id="rId2017" Target="media/image2017.png" Type="http://schemas.openxmlformats.org/officeDocument/2006/relationships/image"/><Relationship Id="rId2018" Target="media/image2018.png" Type="http://schemas.openxmlformats.org/officeDocument/2006/relationships/image"/><Relationship Id="rId2019" Target="media/image2019.png" Type="http://schemas.openxmlformats.org/officeDocument/2006/relationships/image"/><Relationship Id="rId202" Target="media/image202.png" Type="http://schemas.openxmlformats.org/officeDocument/2006/relationships/image"/><Relationship Id="rId2020" Target="media/image2020.png" Type="http://schemas.openxmlformats.org/officeDocument/2006/relationships/image"/><Relationship Id="rId2021" Target="media/image2021.png" Type="http://schemas.openxmlformats.org/officeDocument/2006/relationships/image"/><Relationship Id="rId2022" Target="media/image2022.png" Type="http://schemas.openxmlformats.org/officeDocument/2006/relationships/image"/><Relationship Id="rId2023" Target="media/image2023.png" Type="http://schemas.openxmlformats.org/officeDocument/2006/relationships/image"/><Relationship Id="rId2024" Target="media/image2024.png" Type="http://schemas.openxmlformats.org/officeDocument/2006/relationships/image"/><Relationship Id="rId2025" Target="media/image2025.png" Type="http://schemas.openxmlformats.org/officeDocument/2006/relationships/image"/><Relationship Id="rId2026" Target="media/image2026.png" Type="http://schemas.openxmlformats.org/officeDocument/2006/relationships/image"/><Relationship Id="rId2027" Target="media/image2027.png" Type="http://schemas.openxmlformats.org/officeDocument/2006/relationships/image"/><Relationship Id="rId2028" Target="media/image2028.png" Type="http://schemas.openxmlformats.org/officeDocument/2006/relationships/image"/><Relationship Id="rId2029" Target="media/image2029.png" Type="http://schemas.openxmlformats.org/officeDocument/2006/relationships/image"/><Relationship Id="rId203" Target="media/image203.png" Type="http://schemas.openxmlformats.org/officeDocument/2006/relationships/image"/><Relationship Id="rId2030" Target="media/image2030.png" Type="http://schemas.openxmlformats.org/officeDocument/2006/relationships/image"/><Relationship Id="rId2031" Target="media/image2031.png" Type="http://schemas.openxmlformats.org/officeDocument/2006/relationships/image"/><Relationship Id="rId2032" Target="media/image2032.png" Type="http://schemas.openxmlformats.org/officeDocument/2006/relationships/image"/><Relationship Id="rId2033" Target="media/image2033.png" Type="http://schemas.openxmlformats.org/officeDocument/2006/relationships/image"/><Relationship Id="rId2034" Target="media/image2034.png" Type="http://schemas.openxmlformats.org/officeDocument/2006/relationships/image"/><Relationship Id="rId2035" Target="media/image2035.png" Type="http://schemas.openxmlformats.org/officeDocument/2006/relationships/image"/><Relationship Id="rId2036" Target="media/image2036.png" Type="http://schemas.openxmlformats.org/officeDocument/2006/relationships/image"/><Relationship Id="rId2037" Target="media/image2037.png" Type="http://schemas.openxmlformats.org/officeDocument/2006/relationships/image"/><Relationship Id="rId2038" Target="media/image2038.png" Type="http://schemas.openxmlformats.org/officeDocument/2006/relationships/image"/><Relationship Id="rId2039" Target="media/image2039.png" Type="http://schemas.openxmlformats.org/officeDocument/2006/relationships/image"/><Relationship Id="rId204" Target="media/image204.png" Type="http://schemas.openxmlformats.org/officeDocument/2006/relationships/image"/><Relationship Id="rId2040" Target="media/image2040.png" Type="http://schemas.openxmlformats.org/officeDocument/2006/relationships/image"/><Relationship Id="rId2041" Target="media/image2041.png" Type="http://schemas.openxmlformats.org/officeDocument/2006/relationships/image"/><Relationship Id="rId2042" Target="media/image2042.png" Type="http://schemas.openxmlformats.org/officeDocument/2006/relationships/image"/><Relationship Id="rId2043" Target="media/image2043.png" Type="http://schemas.openxmlformats.org/officeDocument/2006/relationships/image"/><Relationship Id="rId2044" Target="media/image2044.png" Type="http://schemas.openxmlformats.org/officeDocument/2006/relationships/image"/><Relationship Id="rId2045" Target="media/image2045.png" Type="http://schemas.openxmlformats.org/officeDocument/2006/relationships/image"/><Relationship Id="rId2046" Target="media/image2046.png" Type="http://schemas.openxmlformats.org/officeDocument/2006/relationships/image"/><Relationship Id="rId2047" Target="media/image2047.png" Type="http://schemas.openxmlformats.org/officeDocument/2006/relationships/image"/><Relationship Id="rId2048" Target="media/image2048.png" Type="http://schemas.openxmlformats.org/officeDocument/2006/relationships/image"/><Relationship Id="rId2049" Target="media/image2049.png" Type="http://schemas.openxmlformats.org/officeDocument/2006/relationships/image"/><Relationship Id="rId205" Target="media/image205.png" Type="http://schemas.openxmlformats.org/officeDocument/2006/relationships/image"/><Relationship Id="rId2050" Target="media/image2050.png" Type="http://schemas.openxmlformats.org/officeDocument/2006/relationships/image"/><Relationship Id="rId2051" Target="media/image2051.png" Type="http://schemas.openxmlformats.org/officeDocument/2006/relationships/image"/><Relationship Id="rId2052" Target="media/image2052.png" Type="http://schemas.openxmlformats.org/officeDocument/2006/relationships/image"/><Relationship Id="rId2053" Target="media/image2053.png" Type="http://schemas.openxmlformats.org/officeDocument/2006/relationships/image"/><Relationship Id="rId2054" Target="media/image2054.png" Type="http://schemas.openxmlformats.org/officeDocument/2006/relationships/image"/><Relationship Id="rId2055" Target="media/image2055.png" Type="http://schemas.openxmlformats.org/officeDocument/2006/relationships/image"/><Relationship Id="rId2056" Target="media/image2056.png" Type="http://schemas.openxmlformats.org/officeDocument/2006/relationships/image"/><Relationship Id="rId2057" Target="media/image2057.png" Type="http://schemas.openxmlformats.org/officeDocument/2006/relationships/image"/><Relationship Id="rId2058" Target="media/image2058.png" Type="http://schemas.openxmlformats.org/officeDocument/2006/relationships/image"/><Relationship Id="rId2059" Target="media/image2059.png" Type="http://schemas.openxmlformats.org/officeDocument/2006/relationships/image"/><Relationship Id="rId206" Target="media/image206.png" Type="http://schemas.openxmlformats.org/officeDocument/2006/relationships/image"/><Relationship Id="rId2060" Target="media/image2060.png" Type="http://schemas.openxmlformats.org/officeDocument/2006/relationships/image"/><Relationship Id="rId2061" Target="media/image2061.png" Type="http://schemas.openxmlformats.org/officeDocument/2006/relationships/image"/><Relationship Id="rId2062" Target="media/image2062.png" Type="http://schemas.openxmlformats.org/officeDocument/2006/relationships/image"/><Relationship Id="rId2063" Target="media/image2063.png" Type="http://schemas.openxmlformats.org/officeDocument/2006/relationships/image"/><Relationship Id="rId2064" Target="media/image2064.png" Type="http://schemas.openxmlformats.org/officeDocument/2006/relationships/image"/><Relationship Id="rId2065" Target="media/image2065.png" Type="http://schemas.openxmlformats.org/officeDocument/2006/relationships/image"/><Relationship Id="rId2066" Target="media/image2066.png" Type="http://schemas.openxmlformats.org/officeDocument/2006/relationships/image"/><Relationship Id="rId2067" Target="media/image2067.png" Type="http://schemas.openxmlformats.org/officeDocument/2006/relationships/image"/><Relationship Id="rId2068" Target="media/image2068.png" Type="http://schemas.openxmlformats.org/officeDocument/2006/relationships/image"/><Relationship Id="rId2069" Target="media/image2069.png" Type="http://schemas.openxmlformats.org/officeDocument/2006/relationships/image"/><Relationship Id="rId207" Target="media/image207.png" Type="http://schemas.openxmlformats.org/officeDocument/2006/relationships/image"/><Relationship Id="rId2070" Target="media/image2070.png" Type="http://schemas.openxmlformats.org/officeDocument/2006/relationships/image"/><Relationship Id="rId2071" Target="media/image2071.png" Type="http://schemas.openxmlformats.org/officeDocument/2006/relationships/image"/><Relationship Id="rId2072" Target="media/image2072.png" Type="http://schemas.openxmlformats.org/officeDocument/2006/relationships/image"/><Relationship Id="rId2073" Target="media/image2073.png" Type="http://schemas.openxmlformats.org/officeDocument/2006/relationships/image"/><Relationship Id="rId2074" Target="media/image2074.png" Type="http://schemas.openxmlformats.org/officeDocument/2006/relationships/image"/><Relationship Id="rId2075" Target="media/image2075.png" Type="http://schemas.openxmlformats.org/officeDocument/2006/relationships/image"/><Relationship Id="rId2076" Target="media/image2076.png" Type="http://schemas.openxmlformats.org/officeDocument/2006/relationships/image"/><Relationship Id="rId2077" Target="media/image2077.png" Type="http://schemas.openxmlformats.org/officeDocument/2006/relationships/image"/><Relationship Id="rId2078" Target="media/image2078.png" Type="http://schemas.openxmlformats.org/officeDocument/2006/relationships/image"/><Relationship Id="rId2079" Target="media/image2079.png" Type="http://schemas.openxmlformats.org/officeDocument/2006/relationships/image"/><Relationship Id="rId208" Target="media/image208.png" Type="http://schemas.openxmlformats.org/officeDocument/2006/relationships/image"/><Relationship Id="rId2080" Target="media/image2080.png" Type="http://schemas.openxmlformats.org/officeDocument/2006/relationships/image"/><Relationship Id="rId2081" Target="media/image2081.png" Type="http://schemas.openxmlformats.org/officeDocument/2006/relationships/image"/><Relationship Id="rId2082" Target="media/image2082.png" Type="http://schemas.openxmlformats.org/officeDocument/2006/relationships/image"/><Relationship Id="rId2083" Target="media/image2083.png" Type="http://schemas.openxmlformats.org/officeDocument/2006/relationships/image"/><Relationship Id="rId2084" Target="media/image2084.png" Type="http://schemas.openxmlformats.org/officeDocument/2006/relationships/image"/><Relationship Id="rId2085" Target="media/image2085.png" Type="http://schemas.openxmlformats.org/officeDocument/2006/relationships/image"/><Relationship Id="rId2086" Target="media/image2086.png" Type="http://schemas.openxmlformats.org/officeDocument/2006/relationships/image"/><Relationship Id="rId2087" Target="media/image2087.png" Type="http://schemas.openxmlformats.org/officeDocument/2006/relationships/image"/><Relationship Id="rId2088" Target="media/image2088.png" Type="http://schemas.openxmlformats.org/officeDocument/2006/relationships/image"/><Relationship Id="rId2089" Target="media/image2089.png" Type="http://schemas.openxmlformats.org/officeDocument/2006/relationships/image"/><Relationship Id="rId209" Target="media/image209.png" Type="http://schemas.openxmlformats.org/officeDocument/2006/relationships/image"/><Relationship Id="rId2090" Target="media/image2090.png" Type="http://schemas.openxmlformats.org/officeDocument/2006/relationships/image"/><Relationship Id="rId2091" Target="media/image2091.png" Type="http://schemas.openxmlformats.org/officeDocument/2006/relationships/image"/><Relationship Id="rId2092" Target="media/image2092.png" Type="http://schemas.openxmlformats.org/officeDocument/2006/relationships/image"/><Relationship Id="rId2093" Target="media/image2093.png" Type="http://schemas.openxmlformats.org/officeDocument/2006/relationships/image"/><Relationship Id="rId2094" Target="media/image2094.png" Type="http://schemas.openxmlformats.org/officeDocument/2006/relationships/image"/><Relationship Id="rId2095" Target="media/image2095.png" Type="http://schemas.openxmlformats.org/officeDocument/2006/relationships/image"/><Relationship Id="rId2096" Target="media/image2096.png" Type="http://schemas.openxmlformats.org/officeDocument/2006/relationships/image"/><Relationship Id="rId2097" Target="media/image2097.png" Type="http://schemas.openxmlformats.org/officeDocument/2006/relationships/image"/><Relationship Id="rId2098" Target="media/image2098.png" Type="http://schemas.openxmlformats.org/officeDocument/2006/relationships/image"/><Relationship Id="rId2099" Target="media/image209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00" Target="media/image2100.png" Type="http://schemas.openxmlformats.org/officeDocument/2006/relationships/image"/><Relationship Id="rId2101" Target="media/image2101.png" Type="http://schemas.openxmlformats.org/officeDocument/2006/relationships/image"/><Relationship Id="rId2102" Target="media/image2102.png" Type="http://schemas.openxmlformats.org/officeDocument/2006/relationships/image"/><Relationship Id="rId2103" Target="media/image2103.png" Type="http://schemas.openxmlformats.org/officeDocument/2006/relationships/image"/><Relationship Id="rId2104" Target="media/image2104.png" Type="http://schemas.openxmlformats.org/officeDocument/2006/relationships/image"/><Relationship Id="rId2105" Target="media/image2105.png" Type="http://schemas.openxmlformats.org/officeDocument/2006/relationships/image"/><Relationship Id="rId2106" Target="media/image2106.png" Type="http://schemas.openxmlformats.org/officeDocument/2006/relationships/image"/><Relationship Id="rId2107" Target="media/image2107.png" Type="http://schemas.openxmlformats.org/officeDocument/2006/relationships/image"/><Relationship Id="rId2108" Target="media/image2108.png" Type="http://schemas.openxmlformats.org/officeDocument/2006/relationships/image"/><Relationship Id="rId2109" Target="media/image2109.png" Type="http://schemas.openxmlformats.org/officeDocument/2006/relationships/image"/><Relationship Id="rId211" Target="media/image211.png" Type="http://schemas.openxmlformats.org/officeDocument/2006/relationships/image"/><Relationship Id="rId2110" Target="media/image2110.png" Type="http://schemas.openxmlformats.org/officeDocument/2006/relationships/image"/><Relationship Id="rId2111" Target="media/image2111.png" Type="http://schemas.openxmlformats.org/officeDocument/2006/relationships/image"/><Relationship Id="rId2112" Target="media/image2112.png" Type="http://schemas.openxmlformats.org/officeDocument/2006/relationships/image"/><Relationship Id="rId2113" Target="media/image2113.png" Type="http://schemas.openxmlformats.org/officeDocument/2006/relationships/image"/><Relationship Id="rId2114" Target="media/image2114.png" Type="http://schemas.openxmlformats.org/officeDocument/2006/relationships/image"/><Relationship Id="rId2115" Target="media/image2115.png" Type="http://schemas.openxmlformats.org/officeDocument/2006/relationships/image"/><Relationship Id="rId2116" Target="media/image2116.png" Type="http://schemas.openxmlformats.org/officeDocument/2006/relationships/image"/><Relationship Id="rId2117" Target="media/image2117.png" Type="http://schemas.openxmlformats.org/officeDocument/2006/relationships/image"/><Relationship Id="rId2118" Target="media/image2118.png" Type="http://schemas.openxmlformats.org/officeDocument/2006/relationships/image"/><Relationship Id="rId2119" Target="media/image2119.png" Type="http://schemas.openxmlformats.org/officeDocument/2006/relationships/image"/><Relationship Id="rId212" Target="media/image212.png" Type="http://schemas.openxmlformats.org/officeDocument/2006/relationships/image"/><Relationship Id="rId2120" Target="media/image2120.png" Type="http://schemas.openxmlformats.org/officeDocument/2006/relationships/image"/><Relationship Id="rId2121" Target="media/image2121.png" Type="http://schemas.openxmlformats.org/officeDocument/2006/relationships/image"/><Relationship Id="rId2122" Target="media/image2122.png" Type="http://schemas.openxmlformats.org/officeDocument/2006/relationships/image"/><Relationship Id="rId2123" Target="media/image2123.png" Type="http://schemas.openxmlformats.org/officeDocument/2006/relationships/image"/><Relationship Id="rId2124" Target="media/image2124.png" Type="http://schemas.openxmlformats.org/officeDocument/2006/relationships/image"/><Relationship Id="rId2125" Target="media/image2125.png" Type="http://schemas.openxmlformats.org/officeDocument/2006/relationships/image"/><Relationship Id="rId2126" Target="media/image2126.png" Type="http://schemas.openxmlformats.org/officeDocument/2006/relationships/image"/><Relationship Id="rId2127" Target="media/image2127.png" Type="http://schemas.openxmlformats.org/officeDocument/2006/relationships/image"/><Relationship Id="rId2128" Target="media/image2128.png" Type="http://schemas.openxmlformats.org/officeDocument/2006/relationships/image"/><Relationship Id="rId2129" Target="media/image2129.png" Type="http://schemas.openxmlformats.org/officeDocument/2006/relationships/image"/><Relationship Id="rId213" Target="media/image213.png" Type="http://schemas.openxmlformats.org/officeDocument/2006/relationships/image"/><Relationship Id="rId2130" Target="media/image2130.png" Type="http://schemas.openxmlformats.org/officeDocument/2006/relationships/image"/><Relationship Id="rId2131" Target="media/image2131.png" Type="http://schemas.openxmlformats.org/officeDocument/2006/relationships/image"/><Relationship Id="rId2132" Target="media/image2132.png" Type="http://schemas.openxmlformats.org/officeDocument/2006/relationships/image"/><Relationship Id="rId2133" Target="media/image2133.png" Type="http://schemas.openxmlformats.org/officeDocument/2006/relationships/image"/><Relationship Id="rId2134" Target="media/image2134.png" Type="http://schemas.openxmlformats.org/officeDocument/2006/relationships/image"/><Relationship Id="rId2135" Target="media/image2135.png" Type="http://schemas.openxmlformats.org/officeDocument/2006/relationships/image"/><Relationship Id="rId2136" Target="media/image2136.png" Type="http://schemas.openxmlformats.org/officeDocument/2006/relationships/image"/><Relationship Id="rId2137" Target="media/image2137.png" Type="http://schemas.openxmlformats.org/officeDocument/2006/relationships/image"/><Relationship Id="rId2138" Target="media/image2138.png" Type="http://schemas.openxmlformats.org/officeDocument/2006/relationships/image"/><Relationship Id="rId2139" Target="media/image2139.png" Type="http://schemas.openxmlformats.org/officeDocument/2006/relationships/image"/><Relationship Id="rId214" Target="media/image214.png" Type="http://schemas.openxmlformats.org/officeDocument/2006/relationships/image"/><Relationship Id="rId2140" Target="media/image2140.png" Type="http://schemas.openxmlformats.org/officeDocument/2006/relationships/image"/><Relationship Id="rId2141" Target="media/image2141.png" Type="http://schemas.openxmlformats.org/officeDocument/2006/relationships/image"/><Relationship Id="rId2142" Target="media/image2142.png" Type="http://schemas.openxmlformats.org/officeDocument/2006/relationships/image"/><Relationship Id="rId2143" Target="media/image2143.png" Type="http://schemas.openxmlformats.org/officeDocument/2006/relationships/image"/><Relationship Id="rId2144" Target="media/image2144.png" Type="http://schemas.openxmlformats.org/officeDocument/2006/relationships/image"/><Relationship Id="rId2145" Target="media/image2145.png" Type="http://schemas.openxmlformats.org/officeDocument/2006/relationships/image"/><Relationship Id="rId2146" Target="media/image2146.png" Type="http://schemas.openxmlformats.org/officeDocument/2006/relationships/image"/><Relationship Id="rId2147" Target="media/image2147.png" Type="http://schemas.openxmlformats.org/officeDocument/2006/relationships/image"/><Relationship Id="rId2148" Target="media/image2148.png" Type="http://schemas.openxmlformats.org/officeDocument/2006/relationships/image"/><Relationship Id="rId2149" Target="media/image2149.png" Type="http://schemas.openxmlformats.org/officeDocument/2006/relationships/image"/><Relationship Id="rId215" Target="media/image215.png" Type="http://schemas.openxmlformats.org/officeDocument/2006/relationships/image"/><Relationship Id="rId2150" Target="media/image2150.png" Type="http://schemas.openxmlformats.org/officeDocument/2006/relationships/image"/><Relationship Id="rId2151" Target="media/image2151.png" Type="http://schemas.openxmlformats.org/officeDocument/2006/relationships/image"/><Relationship Id="rId2152" Target="media/image2152.png" Type="http://schemas.openxmlformats.org/officeDocument/2006/relationships/image"/><Relationship Id="rId2153" Target="media/image2153.png" Type="http://schemas.openxmlformats.org/officeDocument/2006/relationships/image"/><Relationship Id="rId2154" Target="media/image2154.png" Type="http://schemas.openxmlformats.org/officeDocument/2006/relationships/image"/><Relationship Id="rId2155" Target="media/image2155.png" Type="http://schemas.openxmlformats.org/officeDocument/2006/relationships/image"/><Relationship Id="rId2156" Target="media/image2156.png" Type="http://schemas.openxmlformats.org/officeDocument/2006/relationships/image"/><Relationship Id="rId2157" Target="media/image2157.png" Type="http://schemas.openxmlformats.org/officeDocument/2006/relationships/image"/><Relationship Id="rId2158" Target="media/image2158.png" Type="http://schemas.openxmlformats.org/officeDocument/2006/relationships/image"/><Relationship Id="rId2159" Target="media/image2159.png" Type="http://schemas.openxmlformats.org/officeDocument/2006/relationships/image"/><Relationship Id="rId216" Target="media/image216.png" Type="http://schemas.openxmlformats.org/officeDocument/2006/relationships/image"/><Relationship Id="rId2160" Target="media/image2160.png" Type="http://schemas.openxmlformats.org/officeDocument/2006/relationships/image"/><Relationship Id="rId2161" Target="media/image2161.png" Type="http://schemas.openxmlformats.org/officeDocument/2006/relationships/image"/><Relationship Id="rId2162" Target="media/image2162.png" Type="http://schemas.openxmlformats.org/officeDocument/2006/relationships/image"/><Relationship Id="rId2163" Target="media/image2163.png" Type="http://schemas.openxmlformats.org/officeDocument/2006/relationships/image"/><Relationship Id="rId2164" Target="media/image2164.png" Type="http://schemas.openxmlformats.org/officeDocument/2006/relationships/image"/><Relationship Id="rId2165" Target="media/image2165.png" Type="http://schemas.openxmlformats.org/officeDocument/2006/relationships/image"/><Relationship Id="rId2166" Target="media/image2166.png" Type="http://schemas.openxmlformats.org/officeDocument/2006/relationships/image"/><Relationship Id="rId2167" Target="media/image2167.png" Type="http://schemas.openxmlformats.org/officeDocument/2006/relationships/image"/><Relationship Id="rId2168" Target="media/image2168.png" Type="http://schemas.openxmlformats.org/officeDocument/2006/relationships/image"/><Relationship Id="rId2169" Target="media/image2169.png" Type="http://schemas.openxmlformats.org/officeDocument/2006/relationships/image"/><Relationship Id="rId217" Target="media/image217.png" Type="http://schemas.openxmlformats.org/officeDocument/2006/relationships/image"/><Relationship Id="rId2170" Target="media/image2170.png" Type="http://schemas.openxmlformats.org/officeDocument/2006/relationships/image"/><Relationship Id="rId2171" Target="media/image2171.png" Type="http://schemas.openxmlformats.org/officeDocument/2006/relationships/image"/><Relationship Id="rId2172" Target="media/image2172.png" Type="http://schemas.openxmlformats.org/officeDocument/2006/relationships/image"/><Relationship Id="rId2173" Target="media/image2173.png" Type="http://schemas.openxmlformats.org/officeDocument/2006/relationships/image"/><Relationship Id="rId2174" Target="media/image2174.png" Type="http://schemas.openxmlformats.org/officeDocument/2006/relationships/image"/><Relationship Id="rId2175" Target="media/image2175.png" Type="http://schemas.openxmlformats.org/officeDocument/2006/relationships/image"/><Relationship Id="rId2176" Target="media/image2176.png" Type="http://schemas.openxmlformats.org/officeDocument/2006/relationships/image"/><Relationship Id="rId2177" Target="media/image2177.png" Type="http://schemas.openxmlformats.org/officeDocument/2006/relationships/image"/><Relationship Id="rId2178" Target="media/image2178.png" Type="http://schemas.openxmlformats.org/officeDocument/2006/relationships/image"/><Relationship Id="rId2179" Target="media/image2179.png" Type="http://schemas.openxmlformats.org/officeDocument/2006/relationships/image"/><Relationship Id="rId218" Target="media/image218.png" Type="http://schemas.openxmlformats.org/officeDocument/2006/relationships/image"/><Relationship Id="rId2180" Target="media/image2180.png" Type="http://schemas.openxmlformats.org/officeDocument/2006/relationships/image"/><Relationship Id="rId2181" Target="media/image2181.png" Type="http://schemas.openxmlformats.org/officeDocument/2006/relationships/image"/><Relationship Id="rId2182" Target="media/image2182.png" Type="http://schemas.openxmlformats.org/officeDocument/2006/relationships/image"/><Relationship Id="rId2183" Target="media/image2183.png" Type="http://schemas.openxmlformats.org/officeDocument/2006/relationships/image"/><Relationship Id="rId2184" Target="media/image2184.png" Type="http://schemas.openxmlformats.org/officeDocument/2006/relationships/image"/><Relationship Id="rId2185" Target="media/image2185.png" Type="http://schemas.openxmlformats.org/officeDocument/2006/relationships/image"/><Relationship Id="rId2186" Target="media/image2186.png" Type="http://schemas.openxmlformats.org/officeDocument/2006/relationships/image"/><Relationship Id="rId2187" Target="media/image2187.png" Type="http://schemas.openxmlformats.org/officeDocument/2006/relationships/image"/><Relationship Id="rId2188" Target="media/image2188.png" Type="http://schemas.openxmlformats.org/officeDocument/2006/relationships/image"/><Relationship Id="rId2189" Target="media/image2189.png" Type="http://schemas.openxmlformats.org/officeDocument/2006/relationships/image"/><Relationship Id="rId219" Target="media/image219.png" Type="http://schemas.openxmlformats.org/officeDocument/2006/relationships/image"/><Relationship Id="rId2190" Target="media/image2190.png" Type="http://schemas.openxmlformats.org/officeDocument/2006/relationships/image"/><Relationship Id="rId2191" Target="media/image2191.png" Type="http://schemas.openxmlformats.org/officeDocument/2006/relationships/image"/><Relationship Id="rId2192" Target="media/image2192.png" Type="http://schemas.openxmlformats.org/officeDocument/2006/relationships/image"/><Relationship Id="rId2193" Target="media/image2193.png" Type="http://schemas.openxmlformats.org/officeDocument/2006/relationships/image"/><Relationship Id="rId2194" Target="media/image2194.png" Type="http://schemas.openxmlformats.org/officeDocument/2006/relationships/image"/><Relationship Id="rId2195" Target="media/image2195.png" Type="http://schemas.openxmlformats.org/officeDocument/2006/relationships/image"/><Relationship Id="rId2196" Target="media/image2196.png" Type="http://schemas.openxmlformats.org/officeDocument/2006/relationships/image"/><Relationship Id="rId2197" Target="media/image2197.png" Type="http://schemas.openxmlformats.org/officeDocument/2006/relationships/image"/><Relationship Id="rId2198" Target="media/image2198.png" Type="http://schemas.openxmlformats.org/officeDocument/2006/relationships/image"/><Relationship Id="rId2199" Target="media/image219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00" Target="media/image2200.png" Type="http://schemas.openxmlformats.org/officeDocument/2006/relationships/image"/><Relationship Id="rId2201" Target="media/image2201.png" Type="http://schemas.openxmlformats.org/officeDocument/2006/relationships/image"/><Relationship Id="rId2202" Target="media/image2202.png" Type="http://schemas.openxmlformats.org/officeDocument/2006/relationships/image"/><Relationship Id="rId2203" Target="media/image2203.png" Type="http://schemas.openxmlformats.org/officeDocument/2006/relationships/image"/><Relationship Id="rId2204" Target="media/image2204.png" Type="http://schemas.openxmlformats.org/officeDocument/2006/relationships/image"/><Relationship Id="rId2205" Target="media/image2205.png" Type="http://schemas.openxmlformats.org/officeDocument/2006/relationships/image"/><Relationship Id="rId2206" Target="media/image2206.png" Type="http://schemas.openxmlformats.org/officeDocument/2006/relationships/image"/><Relationship Id="rId2207" Target="media/image2207.png" Type="http://schemas.openxmlformats.org/officeDocument/2006/relationships/image"/><Relationship Id="rId2208" Target="media/image2208.png" Type="http://schemas.openxmlformats.org/officeDocument/2006/relationships/image"/><Relationship Id="rId2209" Target="media/image2209.png" Type="http://schemas.openxmlformats.org/officeDocument/2006/relationships/image"/><Relationship Id="rId221" Target="media/image221.png" Type="http://schemas.openxmlformats.org/officeDocument/2006/relationships/image"/><Relationship Id="rId2210" Target="media/image2210.png" Type="http://schemas.openxmlformats.org/officeDocument/2006/relationships/image"/><Relationship Id="rId2211" Target="media/image2211.png" Type="http://schemas.openxmlformats.org/officeDocument/2006/relationships/image"/><Relationship Id="rId2212" Target="media/image2212.png" Type="http://schemas.openxmlformats.org/officeDocument/2006/relationships/image"/><Relationship Id="rId2213" Target="media/image2213.png" Type="http://schemas.openxmlformats.org/officeDocument/2006/relationships/image"/><Relationship Id="rId2214" Target="media/image2214.png" Type="http://schemas.openxmlformats.org/officeDocument/2006/relationships/image"/><Relationship Id="rId2215" Target="media/image2215.png" Type="http://schemas.openxmlformats.org/officeDocument/2006/relationships/image"/><Relationship Id="rId2216" Target="media/image2216.png" Type="http://schemas.openxmlformats.org/officeDocument/2006/relationships/image"/><Relationship Id="rId2217" Target="media/image2217.png" Type="http://schemas.openxmlformats.org/officeDocument/2006/relationships/image"/><Relationship Id="rId2218" Target="media/image2218.png" Type="http://schemas.openxmlformats.org/officeDocument/2006/relationships/image"/><Relationship Id="rId2219" Target="media/image2219.png" Type="http://schemas.openxmlformats.org/officeDocument/2006/relationships/image"/><Relationship Id="rId222" Target="media/image222.png" Type="http://schemas.openxmlformats.org/officeDocument/2006/relationships/image"/><Relationship Id="rId2220" Target="media/image2220.png" Type="http://schemas.openxmlformats.org/officeDocument/2006/relationships/image"/><Relationship Id="rId2221" Target="media/image2221.png" Type="http://schemas.openxmlformats.org/officeDocument/2006/relationships/image"/><Relationship Id="rId2222" Target="media/image2222.png" Type="http://schemas.openxmlformats.org/officeDocument/2006/relationships/image"/><Relationship Id="rId2223" Target="media/image2223.png" Type="http://schemas.openxmlformats.org/officeDocument/2006/relationships/image"/><Relationship Id="rId2224" Target="media/image2224.png" Type="http://schemas.openxmlformats.org/officeDocument/2006/relationships/image"/><Relationship Id="rId2225" Target="media/image2225.png" Type="http://schemas.openxmlformats.org/officeDocument/2006/relationships/image"/><Relationship Id="rId2226" Target="media/image2226.png" Type="http://schemas.openxmlformats.org/officeDocument/2006/relationships/image"/><Relationship Id="rId2227" Target="media/image2227.png" Type="http://schemas.openxmlformats.org/officeDocument/2006/relationships/image"/><Relationship Id="rId2228" Target="media/image2228.png" Type="http://schemas.openxmlformats.org/officeDocument/2006/relationships/image"/><Relationship Id="rId2229" Target="media/image2229.png" Type="http://schemas.openxmlformats.org/officeDocument/2006/relationships/image"/><Relationship Id="rId223" Target="media/image223.png" Type="http://schemas.openxmlformats.org/officeDocument/2006/relationships/image"/><Relationship Id="rId2230" Target="media/image2230.png" Type="http://schemas.openxmlformats.org/officeDocument/2006/relationships/image"/><Relationship Id="rId2231" Target="media/image2231.png" Type="http://schemas.openxmlformats.org/officeDocument/2006/relationships/image"/><Relationship Id="rId2232" Target="media/image2232.png" Type="http://schemas.openxmlformats.org/officeDocument/2006/relationships/image"/><Relationship Id="rId2233" Target="media/image2233.png" Type="http://schemas.openxmlformats.org/officeDocument/2006/relationships/image"/><Relationship Id="rId2234" Target="media/image2234.png" Type="http://schemas.openxmlformats.org/officeDocument/2006/relationships/image"/><Relationship Id="rId2235" Target="media/image2235.png" Type="http://schemas.openxmlformats.org/officeDocument/2006/relationships/image"/><Relationship Id="rId2236" Target="media/image2236.png" Type="http://schemas.openxmlformats.org/officeDocument/2006/relationships/image"/><Relationship Id="rId2237" Target="media/image2237.png" Type="http://schemas.openxmlformats.org/officeDocument/2006/relationships/image"/><Relationship Id="rId2238" Target="media/image2238.png" Type="http://schemas.openxmlformats.org/officeDocument/2006/relationships/image"/><Relationship Id="rId2239" Target="media/image2239.png" Type="http://schemas.openxmlformats.org/officeDocument/2006/relationships/image"/><Relationship Id="rId224" Target="media/image224.png" Type="http://schemas.openxmlformats.org/officeDocument/2006/relationships/image"/><Relationship Id="rId2240" Target="media/image2240.png" Type="http://schemas.openxmlformats.org/officeDocument/2006/relationships/image"/><Relationship Id="rId2241" Target="media/image2241.png" Type="http://schemas.openxmlformats.org/officeDocument/2006/relationships/image"/><Relationship Id="rId2242" Target="media/image2242.png" Type="http://schemas.openxmlformats.org/officeDocument/2006/relationships/image"/><Relationship Id="rId2243" Target="media/image2243.png" Type="http://schemas.openxmlformats.org/officeDocument/2006/relationships/image"/><Relationship Id="rId2244" Target="media/image2244.png" Type="http://schemas.openxmlformats.org/officeDocument/2006/relationships/image"/><Relationship Id="rId2245" Target="media/image2245.png" Type="http://schemas.openxmlformats.org/officeDocument/2006/relationships/image"/><Relationship Id="rId2246" Target="media/image2246.png" Type="http://schemas.openxmlformats.org/officeDocument/2006/relationships/image"/><Relationship Id="rId2247" Target="media/image2247.png" Type="http://schemas.openxmlformats.org/officeDocument/2006/relationships/image"/><Relationship Id="rId2248" Target="media/image2248.png" Type="http://schemas.openxmlformats.org/officeDocument/2006/relationships/image"/><Relationship Id="rId2249" Target="media/image2249.png" Type="http://schemas.openxmlformats.org/officeDocument/2006/relationships/image"/><Relationship Id="rId225" Target="media/image225.png" Type="http://schemas.openxmlformats.org/officeDocument/2006/relationships/image"/><Relationship Id="rId2250" Target="media/image2250.png" Type="http://schemas.openxmlformats.org/officeDocument/2006/relationships/image"/><Relationship Id="rId2251" Target="media/image2251.png" Type="http://schemas.openxmlformats.org/officeDocument/2006/relationships/image"/><Relationship Id="rId2252" Target="media/image2252.png" Type="http://schemas.openxmlformats.org/officeDocument/2006/relationships/image"/><Relationship Id="rId2253" Target="media/image2253.png" Type="http://schemas.openxmlformats.org/officeDocument/2006/relationships/image"/><Relationship Id="rId2254" Target="media/image2254.png" Type="http://schemas.openxmlformats.org/officeDocument/2006/relationships/image"/><Relationship Id="rId2255" Target="media/image2255.png" Type="http://schemas.openxmlformats.org/officeDocument/2006/relationships/image"/><Relationship Id="rId2256" Target="media/image2256.png" Type="http://schemas.openxmlformats.org/officeDocument/2006/relationships/image"/><Relationship Id="rId2257" Target="media/image2257.png" Type="http://schemas.openxmlformats.org/officeDocument/2006/relationships/image"/><Relationship Id="rId2258" Target="media/image2258.png" Type="http://schemas.openxmlformats.org/officeDocument/2006/relationships/image"/><Relationship Id="rId2259" Target="media/image2259.png" Type="http://schemas.openxmlformats.org/officeDocument/2006/relationships/image"/><Relationship Id="rId226" Target="media/image226.png" Type="http://schemas.openxmlformats.org/officeDocument/2006/relationships/image"/><Relationship Id="rId2260" Target="media/image2260.png" Type="http://schemas.openxmlformats.org/officeDocument/2006/relationships/image"/><Relationship Id="rId2261" Target="media/image2261.png" Type="http://schemas.openxmlformats.org/officeDocument/2006/relationships/image"/><Relationship Id="rId2262" Target="media/image2262.png" Type="http://schemas.openxmlformats.org/officeDocument/2006/relationships/image"/><Relationship Id="rId2263" Target="media/image2263.png" Type="http://schemas.openxmlformats.org/officeDocument/2006/relationships/image"/><Relationship Id="rId2264" Target="media/image2264.png" Type="http://schemas.openxmlformats.org/officeDocument/2006/relationships/image"/><Relationship Id="rId2265" Target="media/image2265.png" Type="http://schemas.openxmlformats.org/officeDocument/2006/relationships/image"/><Relationship Id="rId2266" Target="media/image2266.png" Type="http://schemas.openxmlformats.org/officeDocument/2006/relationships/image"/><Relationship Id="rId2267" Target="media/image2267.png" Type="http://schemas.openxmlformats.org/officeDocument/2006/relationships/image"/><Relationship Id="rId2268" Target="media/image2268.png" Type="http://schemas.openxmlformats.org/officeDocument/2006/relationships/image"/><Relationship Id="rId2269" Target="media/image2269.png" Type="http://schemas.openxmlformats.org/officeDocument/2006/relationships/image"/><Relationship Id="rId227" Target="media/image227.png" Type="http://schemas.openxmlformats.org/officeDocument/2006/relationships/image"/><Relationship Id="rId2270" Target="media/image2270.png" Type="http://schemas.openxmlformats.org/officeDocument/2006/relationships/image"/><Relationship Id="rId2271" Target="media/image2271.png" Type="http://schemas.openxmlformats.org/officeDocument/2006/relationships/image"/><Relationship Id="rId2272" Target="media/image2272.png" Type="http://schemas.openxmlformats.org/officeDocument/2006/relationships/image"/><Relationship Id="rId2273" Target="media/image2273.png" Type="http://schemas.openxmlformats.org/officeDocument/2006/relationships/image"/><Relationship Id="rId2274" Target="media/image2274.png" Type="http://schemas.openxmlformats.org/officeDocument/2006/relationships/image"/><Relationship Id="rId2275" Target="media/image2275.png" Type="http://schemas.openxmlformats.org/officeDocument/2006/relationships/image"/><Relationship Id="rId2276" Target="media/image2276.png" Type="http://schemas.openxmlformats.org/officeDocument/2006/relationships/image"/><Relationship Id="rId2277" Target="media/image2277.png" Type="http://schemas.openxmlformats.org/officeDocument/2006/relationships/image"/><Relationship Id="rId2278" Target="media/image2278.png" Type="http://schemas.openxmlformats.org/officeDocument/2006/relationships/image"/><Relationship Id="rId2279" Target="media/image2279.png" Type="http://schemas.openxmlformats.org/officeDocument/2006/relationships/image"/><Relationship Id="rId228" Target="media/image228.png" Type="http://schemas.openxmlformats.org/officeDocument/2006/relationships/image"/><Relationship Id="rId2280" Target="media/image2280.png" Type="http://schemas.openxmlformats.org/officeDocument/2006/relationships/image"/><Relationship Id="rId2281" Target="media/image2281.png" Type="http://schemas.openxmlformats.org/officeDocument/2006/relationships/image"/><Relationship Id="rId2282" Target="media/image2282.png" Type="http://schemas.openxmlformats.org/officeDocument/2006/relationships/image"/><Relationship Id="rId2283" Target="media/image2283.png" Type="http://schemas.openxmlformats.org/officeDocument/2006/relationships/image"/><Relationship Id="rId2284" Target="media/image2284.png" Type="http://schemas.openxmlformats.org/officeDocument/2006/relationships/image"/><Relationship Id="rId2285" Target="media/image2285.png" Type="http://schemas.openxmlformats.org/officeDocument/2006/relationships/image"/><Relationship Id="rId2286" Target="media/image2286.png" Type="http://schemas.openxmlformats.org/officeDocument/2006/relationships/image"/><Relationship Id="rId2287" Target="media/image2287.png" Type="http://schemas.openxmlformats.org/officeDocument/2006/relationships/image"/><Relationship Id="rId2288" Target="media/image2288.png" Type="http://schemas.openxmlformats.org/officeDocument/2006/relationships/image"/><Relationship Id="rId2289" Target="media/image2289.png" Type="http://schemas.openxmlformats.org/officeDocument/2006/relationships/image"/><Relationship Id="rId229" Target="media/image229.png" Type="http://schemas.openxmlformats.org/officeDocument/2006/relationships/image"/><Relationship Id="rId2290" Target="media/image2290.png" Type="http://schemas.openxmlformats.org/officeDocument/2006/relationships/image"/><Relationship Id="rId2291" Target="media/image2291.png" Type="http://schemas.openxmlformats.org/officeDocument/2006/relationships/image"/><Relationship Id="rId2292" Target="media/image2292.png" Type="http://schemas.openxmlformats.org/officeDocument/2006/relationships/image"/><Relationship Id="rId2293" Target="media/image2293.png" Type="http://schemas.openxmlformats.org/officeDocument/2006/relationships/image"/><Relationship Id="rId2294" Target="media/image2294.png" Type="http://schemas.openxmlformats.org/officeDocument/2006/relationships/image"/><Relationship Id="rId2295" Target="media/image2295.png" Type="http://schemas.openxmlformats.org/officeDocument/2006/relationships/image"/><Relationship Id="rId2296" Target="media/image2296.png" Type="http://schemas.openxmlformats.org/officeDocument/2006/relationships/image"/><Relationship Id="rId2297" Target="media/image2297.png" Type="http://schemas.openxmlformats.org/officeDocument/2006/relationships/image"/><Relationship Id="rId2298" Target="media/image2298.png" Type="http://schemas.openxmlformats.org/officeDocument/2006/relationships/image"/><Relationship Id="rId2299" Target="media/image229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00" Target="media/image2300.png" Type="http://schemas.openxmlformats.org/officeDocument/2006/relationships/image"/><Relationship Id="rId2301" Target="media/image2301.png" Type="http://schemas.openxmlformats.org/officeDocument/2006/relationships/image"/><Relationship Id="rId2302" Target="media/image2302.png" Type="http://schemas.openxmlformats.org/officeDocument/2006/relationships/image"/><Relationship Id="rId2303" Target="media/image2303.png" Type="http://schemas.openxmlformats.org/officeDocument/2006/relationships/image"/><Relationship Id="rId2304" Target="media/image2304.png" Type="http://schemas.openxmlformats.org/officeDocument/2006/relationships/image"/><Relationship Id="rId2305" Target="media/image2305.png" Type="http://schemas.openxmlformats.org/officeDocument/2006/relationships/image"/><Relationship Id="rId2306" Target="media/image2306.png" Type="http://schemas.openxmlformats.org/officeDocument/2006/relationships/image"/><Relationship Id="rId2307" Target="media/image2307.png" Type="http://schemas.openxmlformats.org/officeDocument/2006/relationships/image"/><Relationship Id="rId2308" Target="media/image2308.png" Type="http://schemas.openxmlformats.org/officeDocument/2006/relationships/image"/><Relationship Id="rId2309" Target="media/image2309.png" Type="http://schemas.openxmlformats.org/officeDocument/2006/relationships/image"/><Relationship Id="rId231" Target="media/image231.png" Type="http://schemas.openxmlformats.org/officeDocument/2006/relationships/image"/><Relationship Id="rId2310" Target="media/image2310.png" Type="http://schemas.openxmlformats.org/officeDocument/2006/relationships/image"/><Relationship Id="rId2311" Target="media/image2311.png" Type="http://schemas.openxmlformats.org/officeDocument/2006/relationships/image"/><Relationship Id="rId2312" Target="media/image2312.png" Type="http://schemas.openxmlformats.org/officeDocument/2006/relationships/image"/><Relationship Id="rId2313" Target="media/image2313.png" Type="http://schemas.openxmlformats.org/officeDocument/2006/relationships/image"/><Relationship Id="rId2314" Target="media/image2314.png" Type="http://schemas.openxmlformats.org/officeDocument/2006/relationships/image"/><Relationship Id="rId2315" Target="media/image2315.png" Type="http://schemas.openxmlformats.org/officeDocument/2006/relationships/image"/><Relationship Id="rId2316" Target="media/image2316.png" Type="http://schemas.openxmlformats.org/officeDocument/2006/relationships/image"/><Relationship Id="rId2317" Target="media/image2317.png" Type="http://schemas.openxmlformats.org/officeDocument/2006/relationships/image"/><Relationship Id="rId2318" Target="media/image2318.png" Type="http://schemas.openxmlformats.org/officeDocument/2006/relationships/image"/><Relationship Id="rId2319" Target="media/image2319.png" Type="http://schemas.openxmlformats.org/officeDocument/2006/relationships/image"/><Relationship Id="rId232" Target="media/image232.png" Type="http://schemas.openxmlformats.org/officeDocument/2006/relationships/image"/><Relationship Id="rId2320" Target="media/image2320.png" Type="http://schemas.openxmlformats.org/officeDocument/2006/relationships/image"/><Relationship Id="rId2321" Target="media/image2321.png" Type="http://schemas.openxmlformats.org/officeDocument/2006/relationships/image"/><Relationship Id="rId2322" Target="media/image2322.png" Type="http://schemas.openxmlformats.org/officeDocument/2006/relationships/image"/><Relationship Id="rId2323" Target="media/image2323.png" Type="http://schemas.openxmlformats.org/officeDocument/2006/relationships/image"/><Relationship Id="rId2324" Target="media/image2324.png" Type="http://schemas.openxmlformats.org/officeDocument/2006/relationships/image"/><Relationship Id="rId2325" Target="media/image2325.png" Type="http://schemas.openxmlformats.org/officeDocument/2006/relationships/image"/><Relationship Id="rId2326" Target="media/image2326.png" Type="http://schemas.openxmlformats.org/officeDocument/2006/relationships/image"/><Relationship Id="rId2327" Target="media/image2327.png" Type="http://schemas.openxmlformats.org/officeDocument/2006/relationships/image"/><Relationship Id="rId2328" Target="media/image2328.png" Type="http://schemas.openxmlformats.org/officeDocument/2006/relationships/image"/><Relationship Id="rId2329" Target="media/image2329.png" Type="http://schemas.openxmlformats.org/officeDocument/2006/relationships/image"/><Relationship Id="rId233" Target="media/image233.png" Type="http://schemas.openxmlformats.org/officeDocument/2006/relationships/image"/><Relationship Id="rId2330" Target="media/image2330.png" Type="http://schemas.openxmlformats.org/officeDocument/2006/relationships/image"/><Relationship Id="rId2331" Target="media/image2331.png" Type="http://schemas.openxmlformats.org/officeDocument/2006/relationships/image"/><Relationship Id="rId2332" Target="media/image2332.png" Type="http://schemas.openxmlformats.org/officeDocument/2006/relationships/image"/><Relationship Id="rId2333" Target="media/image2333.png" Type="http://schemas.openxmlformats.org/officeDocument/2006/relationships/image"/><Relationship Id="rId2334" Target="media/image2334.png" Type="http://schemas.openxmlformats.org/officeDocument/2006/relationships/image"/><Relationship Id="rId2335" Target="media/image2335.png" Type="http://schemas.openxmlformats.org/officeDocument/2006/relationships/image"/><Relationship Id="rId2336" Target="media/image2336.png" Type="http://schemas.openxmlformats.org/officeDocument/2006/relationships/image"/><Relationship Id="rId2337" Target="media/image2337.png" Type="http://schemas.openxmlformats.org/officeDocument/2006/relationships/image"/><Relationship Id="rId2338" Target="media/image2338.png" Type="http://schemas.openxmlformats.org/officeDocument/2006/relationships/image"/><Relationship Id="rId2339" Target="media/image2339.png" Type="http://schemas.openxmlformats.org/officeDocument/2006/relationships/image"/><Relationship Id="rId234" Target="media/image234.png" Type="http://schemas.openxmlformats.org/officeDocument/2006/relationships/image"/><Relationship Id="rId2340" Target="media/image2340.png" Type="http://schemas.openxmlformats.org/officeDocument/2006/relationships/image"/><Relationship Id="rId2341" Target="media/image2341.png" Type="http://schemas.openxmlformats.org/officeDocument/2006/relationships/image"/><Relationship Id="rId2342" Target="media/image2342.png" Type="http://schemas.openxmlformats.org/officeDocument/2006/relationships/image"/><Relationship Id="rId2343" Target="media/image2343.png" Type="http://schemas.openxmlformats.org/officeDocument/2006/relationships/image"/><Relationship Id="rId2344" Target="media/image2344.png" Type="http://schemas.openxmlformats.org/officeDocument/2006/relationships/image"/><Relationship Id="rId2345" Target="media/image2345.png" Type="http://schemas.openxmlformats.org/officeDocument/2006/relationships/image"/><Relationship Id="rId2346" Target="media/image2346.png" Type="http://schemas.openxmlformats.org/officeDocument/2006/relationships/image"/><Relationship Id="rId2347" Target="media/image2347.png" Type="http://schemas.openxmlformats.org/officeDocument/2006/relationships/image"/><Relationship Id="rId2348" Target="media/image2348.png" Type="http://schemas.openxmlformats.org/officeDocument/2006/relationships/image"/><Relationship Id="rId2349" Target="media/image2349.png" Type="http://schemas.openxmlformats.org/officeDocument/2006/relationships/image"/><Relationship Id="rId235" Target="media/image235.png" Type="http://schemas.openxmlformats.org/officeDocument/2006/relationships/image"/><Relationship Id="rId2350" Target="media/image2350.png" Type="http://schemas.openxmlformats.org/officeDocument/2006/relationships/image"/><Relationship Id="rId2351" Target="media/image2351.png" Type="http://schemas.openxmlformats.org/officeDocument/2006/relationships/image"/><Relationship Id="rId2352" Target="media/image2352.png" Type="http://schemas.openxmlformats.org/officeDocument/2006/relationships/image"/><Relationship Id="rId2353" Target="media/image2353.png" Type="http://schemas.openxmlformats.org/officeDocument/2006/relationships/image"/><Relationship Id="rId2354" Target="media/image2354.png" Type="http://schemas.openxmlformats.org/officeDocument/2006/relationships/image"/><Relationship Id="rId2355" Target="media/image2355.png" Type="http://schemas.openxmlformats.org/officeDocument/2006/relationships/image"/><Relationship Id="rId2356" Target="media/image2356.png" Type="http://schemas.openxmlformats.org/officeDocument/2006/relationships/image"/><Relationship Id="rId2357" Target="media/image2357.png" Type="http://schemas.openxmlformats.org/officeDocument/2006/relationships/image"/><Relationship Id="rId2358" Target="media/image2358.png" Type="http://schemas.openxmlformats.org/officeDocument/2006/relationships/image"/><Relationship Id="rId2359" Target="media/image2359.png" Type="http://schemas.openxmlformats.org/officeDocument/2006/relationships/image"/><Relationship Id="rId236" Target="media/image236.png" Type="http://schemas.openxmlformats.org/officeDocument/2006/relationships/image"/><Relationship Id="rId2360" Target="media/image2360.png" Type="http://schemas.openxmlformats.org/officeDocument/2006/relationships/image"/><Relationship Id="rId2361" Target="media/image2361.png" Type="http://schemas.openxmlformats.org/officeDocument/2006/relationships/image"/><Relationship Id="rId2362" Target="media/image2362.png" Type="http://schemas.openxmlformats.org/officeDocument/2006/relationships/image"/><Relationship Id="rId2363" Target="media/image2363.png" Type="http://schemas.openxmlformats.org/officeDocument/2006/relationships/image"/><Relationship Id="rId2364" Target="media/image2364.png" Type="http://schemas.openxmlformats.org/officeDocument/2006/relationships/image"/><Relationship Id="rId2365" Target="media/image2365.png" Type="http://schemas.openxmlformats.org/officeDocument/2006/relationships/image"/><Relationship Id="rId2366" Target="media/image2366.png" Type="http://schemas.openxmlformats.org/officeDocument/2006/relationships/image"/><Relationship Id="rId2367" Target="media/image2367.png" Type="http://schemas.openxmlformats.org/officeDocument/2006/relationships/image"/><Relationship Id="rId2368" Target="media/image2368.png" Type="http://schemas.openxmlformats.org/officeDocument/2006/relationships/image"/><Relationship Id="rId2369" Target="media/image2369.png" Type="http://schemas.openxmlformats.org/officeDocument/2006/relationships/image"/><Relationship Id="rId237" Target="media/image237.png" Type="http://schemas.openxmlformats.org/officeDocument/2006/relationships/image"/><Relationship Id="rId2370" Target="media/image2370.png" Type="http://schemas.openxmlformats.org/officeDocument/2006/relationships/image"/><Relationship Id="rId2371" Target="media/image2371.png" Type="http://schemas.openxmlformats.org/officeDocument/2006/relationships/image"/><Relationship Id="rId2372" Target="media/image2372.png" Type="http://schemas.openxmlformats.org/officeDocument/2006/relationships/image"/><Relationship Id="rId2373" Target="media/image2373.png" Type="http://schemas.openxmlformats.org/officeDocument/2006/relationships/image"/><Relationship Id="rId2374" Target="media/image2374.png" Type="http://schemas.openxmlformats.org/officeDocument/2006/relationships/image"/><Relationship Id="rId2375" Target="media/image2375.png" Type="http://schemas.openxmlformats.org/officeDocument/2006/relationships/image"/><Relationship Id="rId2376" Target="media/image2376.png" Type="http://schemas.openxmlformats.org/officeDocument/2006/relationships/image"/><Relationship Id="rId2377" Target="media/image2377.png" Type="http://schemas.openxmlformats.org/officeDocument/2006/relationships/image"/><Relationship Id="rId2378" Target="media/image2378.png" Type="http://schemas.openxmlformats.org/officeDocument/2006/relationships/image"/><Relationship Id="rId2379" Target="media/image2379.png" Type="http://schemas.openxmlformats.org/officeDocument/2006/relationships/image"/><Relationship Id="rId238" Target="media/image238.png" Type="http://schemas.openxmlformats.org/officeDocument/2006/relationships/image"/><Relationship Id="rId2380" Target="media/image2380.png" Type="http://schemas.openxmlformats.org/officeDocument/2006/relationships/image"/><Relationship Id="rId2381" Target="media/image2381.png" Type="http://schemas.openxmlformats.org/officeDocument/2006/relationships/image"/><Relationship Id="rId2382" Target="media/image2382.png" Type="http://schemas.openxmlformats.org/officeDocument/2006/relationships/image"/><Relationship Id="rId2383" Target="media/image2383.png" Type="http://schemas.openxmlformats.org/officeDocument/2006/relationships/image"/><Relationship Id="rId2384" Target="media/image2384.png" Type="http://schemas.openxmlformats.org/officeDocument/2006/relationships/image"/><Relationship Id="rId2385" Target="media/image2385.png" Type="http://schemas.openxmlformats.org/officeDocument/2006/relationships/image"/><Relationship Id="rId2386" Target="media/image2386.png" Type="http://schemas.openxmlformats.org/officeDocument/2006/relationships/image"/><Relationship Id="rId2387" Target="media/image2387.png" Type="http://schemas.openxmlformats.org/officeDocument/2006/relationships/image"/><Relationship Id="rId2388" Target="media/image2388.png" Type="http://schemas.openxmlformats.org/officeDocument/2006/relationships/image"/><Relationship Id="rId2389" Target="media/image2389.png" Type="http://schemas.openxmlformats.org/officeDocument/2006/relationships/image"/><Relationship Id="rId239" Target="media/image239.png" Type="http://schemas.openxmlformats.org/officeDocument/2006/relationships/image"/><Relationship Id="rId2390" Target="media/image2390.png" Type="http://schemas.openxmlformats.org/officeDocument/2006/relationships/image"/><Relationship Id="rId2391" Target="media/image2391.png" Type="http://schemas.openxmlformats.org/officeDocument/2006/relationships/image"/><Relationship Id="rId2392" Target="media/image2392.png" Type="http://schemas.openxmlformats.org/officeDocument/2006/relationships/image"/><Relationship Id="rId2393" Target="media/image2393.png" Type="http://schemas.openxmlformats.org/officeDocument/2006/relationships/image"/><Relationship Id="rId2394" Target="media/image2394.png" Type="http://schemas.openxmlformats.org/officeDocument/2006/relationships/image"/><Relationship Id="rId2395" Target="media/image2395.png" Type="http://schemas.openxmlformats.org/officeDocument/2006/relationships/image"/><Relationship Id="rId2396" Target="media/image2396.png" Type="http://schemas.openxmlformats.org/officeDocument/2006/relationships/image"/><Relationship Id="rId2397" Target="media/image2397.png" Type="http://schemas.openxmlformats.org/officeDocument/2006/relationships/image"/><Relationship Id="rId2398" Target="media/image2398.png" Type="http://schemas.openxmlformats.org/officeDocument/2006/relationships/image"/><Relationship Id="rId2399" Target="media/image2399.png" Type="http://schemas.openxmlformats.org/officeDocument/2006/relationships/image"/><Relationship Id="rId24" Target="media/image24.jpeg" Type="http://schemas.openxmlformats.org/officeDocument/2006/relationships/image"/><Relationship Id="rId240" Target="media/image240.png" Type="http://schemas.openxmlformats.org/officeDocument/2006/relationships/image"/><Relationship Id="rId2400" Target="media/image2400.png" Type="http://schemas.openxmlformats.org/officeDocument/2006/relationships/image"/><Relationship Id="rId2401" Target="media/image2401.png" Type="http://schemas.openxmlformats.org/officeDocument/2006/relationships/image"/><Relationship Id="rId2402" Target="media/image2402.png" Type="http://schemas.openxmlformats.org/officeDocument/2006/relationships/image"/><Relationship Id="rId2403" Target="media/image2403.png" Type="http://schemas.openxmlformats.org/officeDocument/2006/relationships/image"/><Relationship Id="rId2404" Target="media/image2404.png" Type="http://schemas.openxmlformats.org/officeDocument/2006/relationships/image"/><Relationship Id="rId2405" Target="media/image2405.png" Type="http://schemas.openxmlformats.org/officeDocument/2006/relationships/image"/><Relationship Id="rId2406" Target="media/image2406.png" Type="http://schemas.openxmlformats.org/officeDocument/2006/relationships/image"/><Relationship Id="rId2407" Target="media/image2407.png" Type="http://schemas.openxmlformats.org/officeDocument/2006/relationships/image"/><Relationship Id="rId2408" Target="media/image2408.png" Type="http://schemas.openxmlformats.org/officeDocument/2006/relationships/image"/><Relationship Id="rId2409" Target="media/image2409.png" Type="http://schemas.openxmlformats.org/officeDocument/2006/relationships/image"/><Relationship Id="rId241" Target="media/image241.png" Type="http://schemas.openxmlformats.org/officeDocument/2006/relationships/image"/><Relationship Id="rId2410" Target="media/image2410.png" Type="http://schemas.openxmlformats.org/officeDocument/2006/relationships/image"/><Relationship Id="rId2411" Target="media/image2411.png" Type="http://schemas.openxmlformats.org/officeDocument/2006/relationships/image"/><Relationship Id="rId2412" Target="media/image2412.png" Type="http://schemas.openxmlformats.org/officeDocument/2006/relationships/image"/><Relationship Id="rId2413" Target="media/image2413.png" Type="http://schemas.openxmlformats.org/officeDocument/2006/relationships/image"/><Relationship Id="rId2414" Target="media/image2414.png" Type="http://schemas.openxmlformats.org/officeDocument/2006/relationships/image"/><Relationship Id="rId2415" Target="media/image2415.png" Type="http://schemas.openxmlformats.org/officeDocument/2006/relationships/image"/><Relationship Id="rId2416" Target="media/image2416.png" Type="http://schemas.openxmlformats.org/officeDocument/2006/relationships/image"/><Relationship Id="rId2417" Target="media/image2417.png" Type="http://schemas.openxmlformats.org/officeDocument/2006/relationships/image"/><Relationship Id="rId2418" Target="media/image2418.png" Type="http://schemas.openxmlformats.org/officeDocument/2006/relationships/image"/><Relationship Id="rId2419" Target="media/image2419.png" Type="http://schemas.openxmlformats.org/officeDocument/2006/relationships/image"/><Relationship Id="rId242" Target="media/image242.png" Type="http://schemas.openxmlformats.org/officeDocument/2006/relationships/image"/><Relationship Id="rId2420" Target="media/image2420.png" Type="http://schemas.openxmlformats.org/officeDocument/2006/relationships/image"/><Relationship Id="rId2421" Target="media/image2421.png" Type="http://schemas.openxmlformats.org/officeDocument/2006/relationships/image"/><Relationship Id="rId2422" Target="media/image2422.png" Type="http://schemas.openxmlformats.org/officeDocument/2006/relationships/image"/><Relationship Id="rId2423" Target="media/image2423.png" Type="http://schemas.openxmlformats.org/officeDocument/2006/relationships/image"/><Relationship Id="rId2424" Target="media/image2424.png" Type="http://schemas.openxmlformats.org/officeDocument/2006/relationships/image"/><Relationship Id="rId2425" Target="media/image2425.png" Type="http://schemas.openxmlformats.org/officeDocument/2006/relationships/image"/><Relationship Id="rId2426" Target="media/image2426.png" Type="http://schemas.openxmlformats.org/officeDocument/2006/relationships/image"/><Relationship Id="rId2427" Target="media/image2427.png" Type="http://schemas.openxmlformats.org/officeDocument/2006/relationships/image"/><Relationship Id="rId2428" Target="media/image2428.png" Type="http://schemas.openxmlformats.org/officeDocument/2006/relationships/image"/><Relationship Id="rId2429" Target="media/image2429.png" Type="http://schemas.openxmlformats.org/officeDocument/2006/relationships/image"/><Relationship Id="rId243" Target="media/image243.png" Type="http://schemas.openxmlformats.org/officeDocument/2006/relationships/image"/><Relationship Id="rId2430" Target="media/image2430.png" Type="http://schemas.openxmlformats.org/officeDocument/2006/relationships/image"/><Relationship Id="rId2431" Target="media/image2431.png" Type="http://schemas.openxmlformats.org/officeDocument/2006/relationships/image"/><Relationship Id="rId2432" Target="media/image2432.png" Type="http://schemas.openxmlformats.org/officeDocument/2006/relationships/image"/><Relationship Id="rId2433" Target="media/image2433.png" Type="http://schemas.openxmlformats.org/officeDocument/2006/relationships/image"/><Relationship Id="rId2434" Target="media/image2434.png" Type="http://schemas.openxmlformats.org/officeDocument/2006/relationships/image"/><Relationship Id="rId2435" Target="media/image2435.png" Type="http://schemas.openxmlformats.org/officeDocument/2006/relationships/image"/><Relationship Id="rId2436" Target="media/image2436.png" Type="http://schemas.openxmlformats.org/officeDocument/2006/relationships/image"/><Relationship Id="rId2437" Target="media/image2437.png" Type="http://schemas.openxmlformats.org/officeDocument/2006/relationships/image"/><Relationship Id="rId2438" Target="media/image2438.png" Type="http://schemas.openxmlformats.org/officeDocument/2006/relationships/image"/><Relationship Id="rId2439" Target="media/image2439.png" Type="http://schemas.openxmlformats.org/officeDocument/2006/relationships/image"/><Relationship Id="rId244" Target="media/image244.png" Type="http://schemas.openxmlformats.org/officeDocument/2006/relationships/image"/><Relationship Id="rId2440" Target="media/image2440.png" Type="http://schemas.openxmlformats.org/officeDocument/2006/relationships/image"/><Relationship Id="rId2441" Target="media/image2441.png" Type="http://schemas.openxmlformats.org/officeDocument/2006/relationships/image"/><Relationship Id="rId2442" Target="media/image2442.png" Type="http://schemas.openxmlformats.org/officeDocument/2006/relationships/image"/><Relationship Id="rId2443" Target="media/image2443.png" Type="http://schemas.openxmlformats.org/officeDocument/2006/relationships/image"/><Relationship Id="rId2444" Target="media/image2444.png" Type="http://schemas.openxmlformats.org/officeDocument/2006/relationships/image"/><Relationship Id="rId2445" Target="media/image2445.png" Type="http://schemas.openxmlformats.org/officeDocument/2006/relationships/image"/><Relationship Id="rId2446" Target="media/image2446.png" Type="http://schemas.openxmlformats.org/officeDocument/2006/relationships/image"/><Relationship Id="rId2447" Target="media/image2447.png" Type="http://schemas.openxmlformats.org/officeDocument/2006/relationships/image"/><Relationship Id="rId2448" Target="media/image2448.png" Type="http://schemas.openxmlformats.org/officeDocument/2006/relationships/image"/><Relationship Id="rId2449" Target="media/image2449.png" Type="http://schemas.openxmlformats.org/officeDocument/2006/relationships/image"/><Relationship Id="rId245" Target="media/image245.png" Type="http://schemas.openxmlformats.org/officeDocument/2006/relationships/image"/><Relationship Id="rId2450" Target="media/image2450.png" Type="http://schemas.openxmlformats.org/officeDocument/2006/relationships/image"/><Relationship Id="rId2451" Target="media/image2451.png" Type="http://schemas.openxmlformats.org/officeDocument/2006/relationships/image"/><Relationship Id="rId2452" Target="media/image2452.png" Type="http://schemas.openxmlformats.org/officeDocument/2006/relationships/image"/><Relationship Id="rId2453" Target="media/image2453.png" Type="http://schemas.openxmlformats.org/officeDocument/2006/relationships/image"/><Relationship Id="rId2454" Target="media/image2454.png" Type="http://schemas.openxmlformats.org/officeDocument/2006/relationships/image"/><Relationship Id="rId2455" Target="media/image2455.png" Type="http://schemas.openxmlformats.org/officeDocument/2006/relationships/image"/><Relationship Id="rId2456" Target="media/image2456.png" Type="http://schemas.openxmlformats.org/officeDocument/2006/relationships/image"/><Relationship Id="rId2457" Target="media/image2457.png" Type="http://schemas.openxmlformats.org/officeDocument/2006/relationships/image"/><Relationship Id="rId2458" Target="media/image2458.png" Type="http://schemas.openxmlformats.org/officeDocument/2006/relationships/image"/><Relationship Id="rId2459" Target="media/image2459.png" Type="http://schemas.openxmlformats.org/officeDocument/2006/relationships/image"/><Relationship Id="rId246" Target="media/image246.png" Type="http://schemas.openxmlformats.org/officeDocument/2006/relationships/image"/><Relationship Id="rId2460" Target="media/image2460.png" Type="http://schemas.openxmlformats.org/officeDocument/2006/relationships/image"/><Relationship Id="rId2461" Target="media/image2461.png" Type="http://schemas.openxmlformats.org/officeDocument/2006/relationships/image"/><Relationship Id="rId2462" Target="media/image2462.png" Type="http://schemas.openxmlformats.org/officeDocument/2006/relationships/image"/><Relationship Id="rId2463" Target="media/image2463.png" Type="http://schemas.openxmlformats.org/officeDocument/2006/relationships/image"/><Relationship Id="rId2464" Target="media/image2464.png" Type="http://schemas.openxmlformats.org/officeDocument/2006/relationships/image"/><Relationship Id="rId2465" Target="media/image2465.png" Type="http://schemas.openxmlformats.org/officeDocument/2006/relationships/image"/><Relationship Id="rId2466" Target="media/image2466.png" Type="http://schemas.openxmlformats.org/officeDocument/2006/relationships/image"/><Relationship Id="rId2467" Target="media/image2467.png" Type="http://schemas.openxmlformats.org/officeDocument/2006/relationships/image"/><Relationship Id="rId2468" Target="media/image2468.png" Type="http://schemas.openxmlformats.org/officeDocument/2006/relationships/image"/><Relationship Id="rId2469" Target="media/image2469.png" Type="http://schemas.openxmlformats.org/officeDocument/2006/relationships/image"/><Relationship Id="rId247" Target="media/image247.png" Type="http://schemas.openxmlformats.org/officeDocument/2006/relationships/image"/><Relationship Id="rId2470" Target="media/image2470.png" Type="http://schemas.openxmlformats.org/officeDocument/2006/relationships/image"/><Relationship Id="rId2471" Target="media/image2471.png" Type="http://schemas.openxmlformats.org/officeDocument/2006/relationships/image"/><Relationship Id="rId2472" Target="media/image2472.png" Type="http://schemas.openxmlformats.org/officeDocument/2006/relationships/image"/><Relationship Id="rId2473" Target="media/image2473.png" Type="http://schemas.openxmlformats.org/officeDocument/2006/relationships/image"/><Relationship Id="rId2474" Target="media/image2474.png" Type="http://schemas.openxmlformats.org/officeDocument/2006/relationships/image"/><Relationship Id="rId2475" Target="media/image2475.png" Type="http://schemas.openxmlformats.org/officeDocument/2006/relationships/image"/><Relationship Id="rId2476" Target="media/image2476.png" Type="http://schemas.openxmlformats.org/officeDocument/2006/relationships/image"/><Relationship Id="rId2477" Target="media/image2477.png" Type="http://schemas.openxmlformats.org/officeDocument/2006/relationships/image"/><Relationship Id="rId2478" Target="media/image2478.png" Type="http://schemas.openxmlformats.org/officeDocument/2006/relationships/image"/><Relationship Id="rId2479" Target="media/image2479.png" Type="http://schemas.openxmlformats.org/officeDocument/2006/relationships/image"/><Relationship Id="rId248" Target="media/image248.png" Type="http://schemas.openxmlformats.org/officeDocument/2006/relationships/image"/><Relationship Id="rId2480" Target="media/image2480.png" Type="http://schemas.openxmlformats.org/officeDocument/2006/relationships/image"/><Relationship Id="rId2481" Target="media/image2481.png" Type="http://schemas.openxmlformats.org/officeDocument/2006/relationships/image"/><Relationship Id="rId2482" Target="media/image2482.png" Type="http://schemas.openxmlformats.org/officeDocument/2006/relationships/image"/><Relationship Id="rId2483" Target="media/image2483.png" Type="http://schemas.openxmlformats.org/officeDocument/2006/relationships/image"/><Relationship Id="rId2484" Target="media/image2484.png" Type="http://schemas.openxmlformats.org/officeDocument/2006/relationships/image"/><Relationship Id="rId2485" Target="media/image2485.png" Type="http://schemas.openxmlformats.org/officeDocument/2006/relationships/image"/><Relationship Id="rId2486" Target="media/image2486.png" Type="http://schemas.openxmlformats.org/officeDocument/2006/relationships/image"/><Relationship Id="rId2487" Target="media/image2487.png" Type="http://schemas.openxmlformats.org/officeDocument/2006/relationships/image"/><Relationship Id="rId2488" Target="media/image2488.png" Type="http://schemas.openxmlformats.org/officeDocument/2006/relationships/image"/><Relationship Id="rId2489" Target="media/image2489.png" Type="http://schemas.openxmlformats.org/officeDocument/2006/relationships/image"/><Relationship Id="rId249" Target="media/image249.png" Type="http://schemas.openxmlformats.org/officeDocument/2006/relationships/image"/><Relationship Id="rId2490" Target="media/image2490.png" Type="http://schemas.openxmlformats.org/officeDocument/2006/relationships/image"/><Relationship Id="rId2491" Target="media/image2491.png" Type="http://schemas.openxmlformats.org/officeDocument/2006/relationships/image"/><Relationship Id="rId2492" Target="media/image2492.png" Type="http://schemas.openxmlformats.org/officeDocument/2006/relationships/image"/><Relationship Id="rId2493" Target="media/image2493.png" Type="http://schemas.openxmlformats.org/officeDocument/2006/relationships/image"/><Relationship Id="rId2494" Target="media/image2494.png" Type="http://schemas.openxmlformats.org/officeDocument/2006/relationships/image"/><Relationship Id="rId2495" Target="media/image2495.png" Type="http://schemas.openxmlformats.org/officeDocument/2006/relationships/image"/><Relationship Id="rId2496" Target="media/image2496.png" Type="http://schemas.openxmlformats.org/officeDocument/2006/relationships/image"/><Relationship Id="rId2497" Target="media/image2497.png" Type="http://schemas.openxmlformats.org/officeDocument/2006/relationships/image"/><Relationship Id="rId2498" Target="media/image2498.png" Type="http://schemas.openxmlformats.org/officeDocument/2006/relationships/image"/><Relationship Id="rId2499" Target="media/image249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00" Target="media/image2500.png" Type="http://schemas.openxmlformats.org/officeDocument/2006/relationships/image"/><Relationship Id="rId2501" Target="media/image2501.png" Type="http://schemas.openxmlformats.org/officeDocument/2006/relationships/image"/><Relationship Id="rId2502" Target="media/image2502.png" Type="http://schemas.openxmlformats.org/officeDocument/2006/relationships/image"/><Relationship Id="rId2503" Target="media/image2503.png" Type="http://schemas.openxmlformats.org/officeDocument/2006/relationships/image"/><Relationship Id="rId2504" Target="styles.xml" Type="http://schemas.openxmlformats.org/officeDocument/2006/relationships/styles"/><Relationship Id="rId2505" Target="fontTable.xml" Type="http://schemas.openxmlformats.org/officeDocument/2006/relationships/fontTable"/><Relationship Id="rId2506" Target="settings.xml" Type="http://schemas.openxmlformats.org/officeDocument/2006/relationships/settings"/><Relationship Id="rId2507" Target="webSettings.xml" Type="http://schemas.openxmlformats.org/officeDocument/2006/relationships/webSettings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19</Pages>
  <Words>6558</Words>
  <Characters>35127</Characters>
  <Application>e-iceblue</Application>
  <DocSecurity>0</DocSecurity>
  <Lines>1720</Lines>
  <Paragraphs>1720</Paragraphs>
  <ScaleCrop>false</ScaleCrop>
  <Company>e-iceblue</Company>
  <LinksUpToDate>false</LinksUpToDate>
  <CharactersWithSpaces>41706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2021-11-30T20:31:43Z</dcterms:created>
  <dc:creator>root</dc:creator>
  <cp:lastModifiedBy>root</cp:lastModifiedBy>
  <dcterms:modified xsi:type="dcterms:W3CDTF">2021-11-30T20:31:43Z</dcterms:modified>
  <cp:revision>1</cp:revision>
</cp:coreProperties>
</file>