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833" w:hAnchor="page" w:vAnchor="page" w:x="276" w:y="10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STATEMENTS.</w:t>
      </w:r>
    </w:p>
    <w:p>
      <w:pPr>
        <w:pStyle w:val="Normal"/>
        <w:framePr w:w="13115" w:hAnchor="page" w:vAnchor="page" w:x="276" w:y="106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FILE NO. 333-212441) OF QIWI PLC AND IN THE OUTSTANDING PROSPECTUS CONTAINED IN SUCH REGISTRATION</w:t>
      </w:r>
    </w:p>
    <w:p>
      <w:pPr>
        <w:pStyle w:val="Normal"/>
        <w:framePr w:w="14100" w:hAnchor="page" w:vAnchor="page" w:x="276" w:y="10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ON FORM 6-K IS INCORPORATED BY REFERENCE IN THE REGISTRATION STATEMENTS ON FORM S-8 (FILE NO. 333-190918;</w:t>
      </w:r>
    </w:p>
    <w:p>
      <w:pPr>
        <w:pStyle w:val="Normal"/>
        <w:framePr w:w="3493" w:hAnchor="page" w:vAnchor="page" w:x="276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“ADJUSTED NET PROFIT”</w:t>
      </w:r>
    </w:p>
    <w:p>
      <w:pPr>
        <w:pStyle w:val="Normal"/>
        <w:framePr w:w="5544" w:hAnchor="page" w:vAnchor="page" w:x="2708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AND “ADJUSTED NET PROFIT PER SHARE”</w:t>
      </w:r>
    </w:p>
    <w:p>
      <w:pPr>
        <w:pStyle w:val="Normal"/>
        <w:framePr w:w="3249" w:hAnchor="page" w:vAnchor="page" w:x="6848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AND “2021 GUIDANCE”</w:t>
      </w:r>
    </w:p>
    <w:p>
      <w:pPr>
        <w:pStyle w:val="Normal"/>
        <w:framePr w:w="3751" w:hAnchor="page" w:vAnchor="page" w:x="9076" w:y="10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 EXHIBIT 99.1 TO THIS REPORT</w:t>
      </w:r>
    </w:p>
    <w:p>
      <w:pPr>
        <w:pStyle w:val="Normal"/>
        <w:framePr w:w="2716" w:hAnchor="page" w:vAnchor="page" w:x="276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OTHER REVENUE”</w:t>
      </w:r>
    </w:p>
    <w:p>
      <w:pPr>
        <w:pStyle w:val="Normal"/>
        <w:framePr w:w="5752" w:hAnchor="page" w:vAnchor="page" w:x="2059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“PAYMENT AVERAGE NET REVENUE YIELD”</w:t>
      </w:r>
    </w:p>
    <w:p>
      <w:pPr>
        <w:pStyle w:val="Normal"/>
        <w:framePr w:w="3089" w:hAnchor="page" w:vAnchor="page" w:x="6373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“ADJUSTED EBITDA”</w:t>
      </w:r>
    </w:p>
    <w:p>
      <w:pPr>
        <w:pStyle w:val="Normal"/>
        <w:framePr w:w="4194" w:hAnchor="page" w:vAnchor="page" w:x="8468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“ADJUSTED EBITDA MARGIN”,</w:t>
      </w:r>
    </w:p>
    <w:p>
      <w:pPr>
        <w:pStyle w:val="Normal"/>
        <w:framePr w:w="6862" w:hAnchor="page" w:vAnchor="page" w:x="276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EXCEPT FOR REFERENCES TO “TOTAL NET REVENUE”</w:t>
      </w:r>
    </w:p>
    <w:p>
      <w:pPr>
        <w:pStyle w:val="Normal"/>
        <w:framePr w:w="3570" w:hAnchor="page" w:vAnchor="page" w:x="5515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“PS PAYMENT REVENUE”</w:t>
      </w:r>
    </w:p>
    <w:p>
      <w:pPr>
        <w:pStyle w:val="Normal"/>
        <w:framePr w:w="4605" w:hAnchor="page" w:vAnchor="page" w:x="8011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, “PS PAYMENT NET REVENUE”, “PS</w:t>
      </w:r>
    </w:p>
    <w:p>
      <w:pPr>
        <w:pStyle w:val="Normal"/>
        <w:framePr w:w="10643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‘‘Yes’’ is marked, indicate below the file number assigned to the registrant in connection with Rule 12g3-2(b):</w:t>
      </w:r>
    </w:p>
    <w:p>
      <w:pPr>
        <w:pStyle w:val="Normal"/>
        <w:framePr w:w="2246" w:hAnchor="page" w:vAnchor="page" w:x="5337" w:y="87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Yes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No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8054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Commission pursuant to Rule 12g3-2(b) under the Securities Exchange Act of 1934.</w:t>
      </w:r>
    </w:p>
    <w:p>
      <w:pPr>
        <w:pStyle w:val="Normal"/>
        <w:framePr w:w="1387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by furnishing the information contained in this Form is also thereby furnishing the information to the</w:t>
      </w:r>
    </w:p>
    <w:p>
      <w:pPr>
        <w:pStyle w:val="Normal"/>
        <w:framePr w:w="3619" w:hAnchor="page" w:vAnchor="page" w:x="4765" w:y="7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Form 20-F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          Form 40-F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1138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files or will file annual reports under cover of Form 20-F or Form 40-F.</w:t>
      </w:r>
    </w:p>
    <w:p>
      <w:pPr>
        <w:pStyle w:val="Normal"/>
        <w:framePr w:w="3239" w:hAnchor="page" w:vAnchor="page" w:x="4903" w:y="635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2259" w:hAnchor="page" w:vAnchor="page" w:x="5332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1087 Nicosia Cyprus</w:t>
      </w:r>
    </w:p>
    <w:p>
      <w:pPr>
        <w:pStyle w:val="Normal"/>
        <w:framePr w:w="4945" w:hAnchor="page" w:vAnchor="page" w:x="4212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Kennedy Business Centre, 2nd Floor, Office 203</w:t>
      </w:r>
    </w:p>
    <w:p>
      <w:pPr>
        <w:pStyle w:val="Normal"/>
        <w:framePr w:w="2197" w:hAnchor="page" w:vAnchor="page" w:x="5358" w:y="56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12-14 Kennedy Ave.</w:t>
      </w:r>
    </w:p>
    <w:p>
      <w:pPr>
        <w:pStyle w:val="Normal"/>
        <w:framePr w:w="2586" w:hAnchor="page" w:vAnchor="page" w:x="5233" w:y="4503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QIWI plc</w:t>
      </w:r>
    </w:p>
    <w:p>
      <w:pPr>
        <w:pStyle w:val="Normal"/>
        <w:framePr w:w="1963" w:hAnchor="page" w:vAnchor="page" w:x="5455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 May 20, 2021</w:t>
      </w:r>
    </w:p>
    <w:p>
      <w:pPr>
        <w:pStyle w:val="Normal"/>
        <w:framePr w:w="5940" w:hAnchor="page" w:vAnchor="page" w:x="3593" w:y="314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4965" w:hAnchor="page" w:vAnchor="page" w:x="4036" w:y="288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RULE 13A-16 OR 15D-16</w:t>
      </w:r>
    </w:p>
    <w:p>
      <w:pPr>
        <w:pStyle w:val="Normal"/>
        <w:framePr w:w="4191" w:hAnchor="page" w:vAnchor="page" w:x="4381" w:y="262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REPORT OF A FOREIGN ISSUER</w:t>
      </w:r>
    </w:p>
    <w:p>
      <w:pPr>
        <w:pStyle w:val="Normal"/>
        <w:framePr w:w="2262" w:hAnchor="page" w:vAnchor="page" w:x="5325" w:y="1611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6-K</w:t>
      </w:r>
    </w:p>
    <w:p>
      <w:pPr>
        <w:pStyle w:val="Normal"/>
        <w:framePr w:w="2877" w:hAnchor="page" w:vAnchor="page" w:x="4985" w:y="7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324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67.5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18.15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11.5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270.0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343.8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565.15pt;z-index:-16777180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2.8pt;margin-top:568.8pt;z-index:-16777176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</w:p>
    <w:p>
      <w:pPr>
        <w:pStyle w:val="Normal"/>
        <w:framePr w:w="778" w:hAnchor="page" w:vAnchor="page" w:x="276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99.1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639" w:hAnchor="page" w:vAnchor="page" w:x="985" w:y="5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“QIWI Announces First Quarter 2021 Financial Results” press release dated May 20, 2021</w:t>
      </w:r>
    </w:p>
    <w:p>
      <w:pPr>
        <w:pStyle w:val="Normal"/>
        <w:framePr w:w="105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7pt;margin-top:1pt;z-index:-167771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1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2.45pt;z-index:-167771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597.95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18.35pt;z-index:-16777152;width:36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.25pt;margin-top:36.45pt;z-index:-16777148;width:352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p>
      <w:pPr>
        <w:pStyle w:val="Normal"/>
        <w:framePr w:w="3121" w:hAnchor="page" w:vAnchor="page" w:x="6771" w:y="23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Interim Chief Financial Officer</w:t>
      </w:r>
    </w:p>
    <w:p>
      <w:pPr>
        <w:pStyle w:val="Normal"/>
        <w:framePr w:w="1725" w:hAnchor="page" w:vAnchor="page" w:x="6771" w:y="20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Elena Nikonova</w:t>
      </w:r>
    </w:p>
    <w:p>
      <w:pPr>
        <w:pStyle w:val="Normal"/>
        <w:framePr w:w="2079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May 20, 2021</w:t>
      </w:r>
    </w:p>
    <w:p>
      <w:pPr>
        <w:pStyle w:val="Normal"/>
        <w:framePr w:w="2557" w:hAnchor="page" w:vAnchor="page" w:x="6308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/s/ Elena Nikonova</w:t>
      </w:r>
    </w:p>
    <w:p>
      <w:pPr>
        <w:pStyle w:val="Normal"/>
        <w:framePr w:w="2413" w:hAnchor="page" w:vAnchor="page" w:x="6308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 (Registrant)</w:t>
      </w:r>
    </w:p>
    <w:p>
      <w:pPr>
        <w:pStyle w:val="Normal"/>
        <w:framePr w:w="391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undersigned, thereunto duly authorized.</w:t>
      </w:r>
    </w:p>
    <w:p>
      <w:pPr>
        <w:pStyle w:val="Normal"/>
        <w:framePr w:w="13438" w:hAnchor="page" w:vAnchor="page" w:x="74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7pt;margin-top:1pt;z-index:-1677714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2.8pt;margin-top:1pt;z-index:-167771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2.8pt;margin-top:2.45pt;z-index:-167771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7.95pt;margin-top:1pt;z-index:-167771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8pt;margin-top:1pt;z-index:-167771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337.55pt;margin-top:103pt;z-index:-16777124;width:26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31.75pt;margin-top:103pt;z-index:-1677712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7411" w:hAnchor="page" w:vAnchor="page" w:x="276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million), a decrease of 18% compared to RUB 6,260 million in the prior year.</w:t>
      </w:r>
    </w:p>
    <w:p>
      <w:pPr>
        <w:pStyle w:val="Normal"/>
        <w:framePr w:w="14361" w:hAnchor="page" w:vAnchor="page" w:x="276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Total and Segment Net Revenues: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Total Net Revenue (Total Segment Net Revenue) for the quarter ended March 31, 2021 was RUB 5,161 million ($68.2</w:t>
      </w:r>
    </w:p>
    <w:p>
      <w:pPr>
        <w:pStyle w:val="Normal"/>
        <w:framePr w:w="2869" w:hAnchor="page" w:vAnchor="page" w:x="276" w:y="96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First Quarter 2021 Results</w:t>
      </w:r>
    </w:p>
    <w:p>
      <w:pPr>
        <w:pStyle w:val="Normal"/>
        <w:framePr w:w="9365" w:hAnchor="page" w:vAnchor="page" w:x="276" w:y="9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to evolve successfully with the ultimate goal of securing QIWI’s long-term growth prospects.”</w:t>
      </w:r>
    </w:p>
    <w:p>
      <w:pPr>
        <w:pStyle w:val="Normal"/>
        <w:framePr w:w="14221" w:hAnchor="page" w:vAnchor="page" w:x="276" w:y="8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are currently facing, I believe that our ecosystem and innate capacity to innovate and reinvent ourselves will help us further strengthen our platform</w:t>
      </w:r>
    </w:p>
    <w:p>
      <w:pPr>
        <w:pStyle w:val="Normal"/>
        <w:framePr w:w="14126" w:hAnchor="page" w:vAnchor="page" w:x="276" w:y="85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Factoring PLUS and Flocktory projects which we believe will help us diversify our business and support our future growth. Despite all challenges</w:t>
      </w:r>
    </w:p>
    <w:p>
      <w:pPr>
        <w:pStyle w:val="Normal"/>
        <w:framePr w:w="14215" w:hAnchor="page" w:vAnchor="page" w:x="276" w:y="83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market, and money remittances, where we aim to expand and enhance our product proposition for our users, merchants, and partners. We also count on</w:t>
      </w:r>
    </w:p>
    <w:p>
      <w:pPr>
        <w:pStyle w:val="Normal"/>
        <w:framePr w:w="13843" w:hAnchor="page" w:vAnchor="page" w:x="276" w:y="81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focus on the development of the products and services we offer in our key niches, primarily the digital entertainment industry, the self-employed</w:t>
      </w:r>
    </w:p>
    <w:p>
      <w:pPr>
        <w:pStyle w:val="Normal"/>
        <w:framePr w:w="14279" w:hAnchor="page" w:vAnchor="page" w:x="276" w:y="78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Net Profit grew by 18% year over year,” said Boris Kim, QIWI’s chief executive officer. “In our core Payment Services business, we continue</w:t>
      </w:r>
    </w:p>
    <w:p>
      <w:pPr>
        <w:pStyle w:val="Normal"/>
        <w:framePr w:w="13901" w:hAnchor="page" w:vAnchor="page" w:x="276" w:y="76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decreased by 11% year over year, while thanks to optimization measure we implemented in 2020, our group</w:t>
      </w:r>
    </w:p>
    <w:p>
      <w:pPr>
        <w:pStyle w:val="Normal"/>
        <w:framePr w:w="13592" w:hAnchor="page" w:vAnchor="page" w:x="276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CBR restrictions, we were able to partially substitute the lost income by the development in our key niches and areas of expertise. Our</w:t>
      </w:r>
    </w:p>
    <w:p>
      <w:pPr>
        <w:pStyle w:val="Normal"/>
        <w:framePr w:w="14123" w:hAnchor="page" w:vAnchor="page" w:x="276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proven to be resilient and highly adaptable, responding rapidly to changing operating environments. With the significant share of our operations being</w:t>
      </w:r>
    </w:p>
    <w:p>
      <w:pPr>
        <w:pStyle w:val="Normal"/>
        <w:framePr w:w="14210" w:hAnchor="page" w:vAnchor="page" w:x="276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“Today, I’m glad to present our first quarter 2021 financial results and share several operating highlights with you. This quarter our business model has</w:t>
      </w:r>
    </w:p>
    <w:p>
      <w:pPr>
        <w:pStyle w:val="Normal"/>
        <w:framePr w:w="309" w:hAnchor="page" w:vAnchor="page" w:x="854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7576" w:hAnchor="page" w:vAnchor="page" w:x="1317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Payment Services volume increased 4% to RUB 384 billion ($5.1 billion)</w:t>
      </w:r>
    </w:p>
    <w:p>
      <w:pPr>
        <w:pStyle w:val="Normal"/>
        <w:framePr w:w="309" w:hAnchor="page" w:vAnchor="page" w:x="854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1672" w:hAnchor="page" w:vAnchor="page" w:x="1317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Profit decreased 19% to RUB 2,480 million ($32.8 million) or RUB 39.71 per diluted share</w:t>
      </w:r>
    </w:p>
    <w:p>
      <w:pPr>
        <w:pStyle w:val="Normal"/>
        <w:framePr w:w="309" w:hAnchor="page" w:vAnchor="page" w:x="854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0008" w:hAnchor="page" w:vAnchor="page" w:x="1317" w:y="5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Net Profit increased 18% to RUB 2,061 million ($27.2 million), or RUB 33.00 per diluted share</w:t>
      </w:r>
    </w:p>
    <w:p>
      <w:pPr>
        <w:pStyle w:val="Normal"/>
        <w:framePr w:w="309" w:hAnchor="page" w:vAnchor="page" w:x="854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918" w:hAnchor="page" w:vAnchor="page" w:x="1317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EBITDA increased 23% to RUB 2,820 million ($37.3 million)</w:t>
      </w:r>
    </w:p>
    <w:p>
      <w:pPr>
        <w:pStyle w:val="Normal"/>
        <w:framePr w:w="309" w:hAnchor="page" w:vAnchor="page" w:x="854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984" w:hAnchor="page" w:vAnchor="page" w:x="1317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decreased 11% to RUB 4,762 million ($62.9 million)</w:t>
      </w:r>
    </w:p>
    <w:p>
      <w:pPr>
        <w:pStyle w:val="Normal"/>
        <w:framePr w:w="309" w:hAnchor="page" w:vAnchor="page" w:x="854" w:y="4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946" w:hAnchor="page" w:vAnchor="page" w:x="1317" w:y="4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Net Revenue decreased 18% to RUB 5,161 million ($68.2 million)</w:t>
      </w:r>
    </w:p>
    <w:p>
      <w:pPr>
        <w:pStyle w:val="Normal"/>
        <w:framePr w:w="5665" w:hAnchor="page" w:vAnchor="page" w:x="276" w:y="43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First Quarter 2021 Operating and Financial Highlights</w:t>
      </w:r>
    </w:p>
    <w:p>
      <w:pPr>
        <w:pStyle w:val="Normal"/>
        <w:framePr w:w="4179" w:hAnchor="page" w:vAnchor="page" w:x="27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first quarter ended March 31, 2021.</w:t>
      </w:r>
    </w:p>
    <w:p>
      <w:pPr>
        <w:pStyle w:val="Normal"/>
        <w:framePr w:w="14357" w:hAnchor="page" w:vAnchor="page" w:x="276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NICOSIA, CYPRUS – May 20, 2021 – QIWI plc (NASDAQ: QIWI) (MOEX: QIWI) (“QIWI” or the “Company”) today announced its financial results</w:t>
      </w:r>
    </w:p>
    <w:p>
      <w:pPr>
        <w:pStyle w:val="Normal"/>
        <w:framePr w:w="5881" w:hAnchor="page" w:vAnchor="page" w:x="3823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Board of Directors Approves Dividends of 22 cents per share</w:t>
      </w:r>
    </w:p>
    <w:p>
      <w:pPr>
        <w:pStyle w:val="Normal"/>
        <w:framePr w:w="3156" w:hAnchor="page" w:vAnchor="page" w:x="4958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QIWI reiterates 2021 Guidance</w:t>
      </w:r>
    </w:p>
    <w:p>
      <w:pPr>
        <w:pStyle w:val="Normal"/>
        <w:framePr w:w="5695" w:hAnchor="page" w:vAnchor="page" w:x="3900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18% to RUB 2,061 Million or RUB 33.00 per diluted share</w:t>
      </w:r>
    </w:p>
    <w:p>
      <w:pPr>
        <w:pStyle w:val="Normal"/>
        <w:framePr w:w="9961" w:hAnchor="page" w:vAnchor="page" w:x="2122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First Quarter Total Net Revenue Decreases 18% to RUB 5,161 Million and Adjusted Net Profit Increases</w:t>
      </w:r>
    </w:p>
    <w:p>
      <w:pPr>
        <w:pStyle w:val="Normal"/>
        <w:framePr w:w="5652" w:hAnchor="page" w:vAnchor="page" w:x="3918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Announces First Quarter 2021 Financial Results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99.1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253.2pt;margin-top:26.6pt;z-index:-16777112;width:111.4pt;height:50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p>
      <w:pPr>
        <w:pStyle w:val="Normal"/>
        <w:framePr w:w="290" w:hAnchor="page" w:vAnchor="page" w:x="276" w:y="9818"/>
        <w:widowControl w:val="off"/>
        <w:autoSpaceDE w:val="off"/>
        <w:autoSpaceDN w:val="off"/>
        <w:spacing w:before="0" w:after="0" w:line="18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</w:t>
      </w:r>
    </w:p>
    <w:p>
      <w:pPr>
        <w:pStyle w:val="Normal"/>
        <w:framePr w:w="12430" w:hAnchor="page" w:vAnchor="page" w:x="739" w:y="9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three months ended March 31, 2020 and March 31, 2021 PS Other Net Revenue is equal to PS Other Adjusted Net Revenue</w:t>
      </w:r>
    </w:p>
    <w:p>
      <w:pPr>
        <w:pStyle w:val="Normal"/>
        <w:framePr w:w="290" w:hAnchor="page" w:vAnchor="page" w:x="276" w:y="9586"/>
        <w:widowControl w:val="off"/>
        <w:autoSpaceDE w:val="off"/>
        <w:autoSpaceDN w:val="off"/>
        <w:spacing w:before="0" w:after="0" w:line="18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</w:t>
      </w:r>
    </w:p>
    <w:p>
      <w:pPr>
        <w:pStyle w:val="Normal"/>
        <w:framePr w:w="12996" w:hAnchor="page" w:vAnchor="page" w:x="739" w:y="95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three months ended March 31, 2020 and March 31, 2021 PS Payment Net Revenue is equal to PS Payment Adjusted Net Revenue</w:t>
      </w:r>
    </w:p>
    <w:p>
      <w:pPr>
        <w:pStyle w:val="Normal"/>
        <w:framePr w:w="11401" w:hAnchor="page" w:vAnchor="page" w:x="276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Revenue) was 54.6% for the quarter ended March 31, 2021 compared to 36.7% for the same period in the prior year.</w:t>
      </w:r>
    </w:p>
    <w:p>
      <w:pPr>
        <w:pStyle w:val="Normal"/>
        <w:framePr w:w="14347" w:hAnchor="page" w:vAnchor="page" w:x="276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divestiture or wind-down of SOVEST and Rocketbank projects, respectively. Adjusted EBITDA margin (Adjusted EBITDA as a percentage of Total</w:t>
      </w:r>
    </w:p>
    <w:p>
      <w:pPr>
        <w:pStyle w:val="Normal"/>
        <w:framePr w:w="14393" w:hAnchor="page" w:vAnchor="page" w:x="276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RUB 1,699 million for the quarter ended March 31, 2021 as compared to RUB 2,224 million for the same period of the prior year, in each case driven by</w:t>
      </w:r>
    </w:p>
    <w:p>
      <w:pPr>
        <w:pStyle w:val="Normal"/>
        <w:framePr w:w="14274" w:hAnchor="page" w:vAnchor="page" w:x="276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advertising, client acquisition and related expenses, as well as from a reduction of personnel expenses (excluding the effect of share-based payments) to</w:t>
      </w:r>
    </w:p>
    <w:p>
      <w:pPr>
        <w:pStyle w:val="Normal"/>
        <w:framePr w:w="14360" w:hAnchor="page" w:vAnchor="page" w:x="276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549 million for the quarter ended March 31, 2021 as compared to RUB 1,228 million for the same period in the prior year, primarily due to a decrease in</w:t>
      </w:r>
    </w:p>
    <w:p>
      <w:pPr>
        <w:pStyle w:val="Normal"/>
        <w:framePr w:w="14075" w:hAnchor="page" w:vAnchor="page" w:x="276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RUB 2,298 million in the prior year. The Adjusted EBITDA growth resulted from a reduction of selling, general and administrative expenses to RUB</w:t>
      </w:r>
    </w:p>
    <w:p>
      <w:pPr>
        <w:pStyle w:val="Normal"/>
        <w:framePr w:w="14204" w:hAnchor="page" w:vAnchor="page" w:x="276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Adjusted EBITDA: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 the quarter ended March 31, 2021, Adjusted EBITDA was RUB 2,820 million ($37.3 million), an increase of 23% compared to</w:t>
      </w:r>
    </w:p>
    <w:p>
      <w:pPr>
        <w:pStyle w:val="Normal"/>
        <w:framePr w:w="4944" w:hAnchor="page" w:vAnchor="page" w:x="1317" w:y="73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using Flocktory’s platform and marketing services.</w:t>
      </w:r>
    </w:p>
    <w:p>
      <w:pPr>
        <w:pStyle w:val="Normal"/>
        <w:framePr w:w="12769" w:hAnchor="page" w:vAnchor="page" w:x="1317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first quarter of the prior year. Flocktory Net revenue growth was driven by the project development and an increasing number of clients</w:t>
      </w:r>
    </w:p>
    <w:p>
      <w:pPr>
        <w:pStyle w:val="Normal"/>
        <w:framePr w:w="309" w:hAnchor="page" w:vAnchor="page" w:x="854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758" w:hAnchor="page" w:vAnchor="page" w:x="1317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Flocktory Net Revenue for the quarter ended March 31, 2021 was RUB 132 million ($1.7 million) compared to RUB 89 million for the</w:t>
      </w:r>
    </w:p>
    <w:p>
      <w:pPr>
        <w:pStyle w:val="Normal"/>
        <w:framePr w:w="5272" w:hAnchor="page" w:vAnchor="page" w:x="1317" w:y="64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expansion of bank guarantees and factoring portfolios.</w:t>
      </w:r>
    </w:p>
    <w:p>
      <w:pPr>
        <w:pStyle w:val="Normal"/>
        <w:framePr w:w="12480" w:hAnchor="page" w:vAnchor="page" w:x="1317" w:y="62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first quarter of the prior year. Factoring Net Revenue growth resulted predominantly from the scaling of the project and the resulting</w:t>
      </w:r>
    </w:p>
    <w:p>
      <w:pPr>
        <w:pStyle w:val="Normal"/>
        <w:framePr w:w="309" w:hAnchor="page" w:vAnchor="page" w:x="854" w:y="60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861" w:hAnchor="page" w:vAnchor="page" w:x="1317" w:y="60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Factoring Net Revenue for the quarter ended March 31, 2021 was RUB 194 million ($2.6 million) compared to RUB 101 million for the</w:t>
      </w:r>
    </w:p>
    <w:p>
      <w:pPr>
        <w:pStyle w:val="Normal"/>
        <w:framePr w:w="8095" w:hAnchor="page" w:vAnchor="page" w:x="1317" w:y="56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services due to a lower number of active Tochka clients being served by QIWI Bank.</w:t>
      </w:r>
    </w:p>
    <w:p>
      <w:pPr>
        <w:pStyle w:val="Normal"/>
        <w:framePr w:w="12796" w:hAnchor="page" w:vAnchor="page" w:x="1317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quarter of the prior year. Tochka Net Revenue decline primarily resulted from a decrease in revenue generated from cash and settlement</w:t>
      </w:r>
    </w:p>
    <w:p>
      <w:pPr>
        <w:pStyle w:val="Normal"/>
        <w:framePr w:w="309" w:hAnchor="page" w:vAnchor="page" w:x="854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66" w:hAnchor="page" w:vAnchor="page" w:x="1317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Tochka Net Revenue for the quarter ended March 31, 2021 was RUB 82 million ($1.1 million) compared to RUB 165 million for the first</w:t>
      </w:r>
    </w:p>
    <w:p>
      <w:pPr>
        <w:pStyle w:val="Normal"/>
        <w:framePr w:w="5529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dynamics were driven primarily by the following factors:</w:t>
      </w:r>
    </w:p>
    <w:p>
      <w:pPr>
        <w:pStyle w:val="Normal"/>
        <w:framePr w:w="14120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Category Net Revenue was RUB 399 million ($5.3 million) compared to RUB 350 million in the first quarter of the prior year. Category Net Revenue</w:t>
      </w:r>
    </w:p>
    <w:p>
      <w:pPr>
        <w:pStyle w:val="Normal"/>
        <w:framePr w:w="14189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services related to Flocktory; and (iv) net revenue from other projects in the start-up stage. For the quarter ended March 31, 2021, Corporate and Other</w:t>
      </w:r>
    </w:p>
    <w:p>
      <w:pPr>
        <w:pStyle w:val="Normal"/>
        <w:framePr w:w="14349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project; (ii) net revenue from factoring and digital bank guarantee services of our Factoring PLUS project; (iii) net revenue from platform and marketing</w:t>
      </w:r>
    </w:p>
    <w:p>
      <w:pPr>
        <w:pStyle w:val="Normal"/>
        <w:framePr w:w="13922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and Other Category (CO) Net Revenue includes: (i) net revenue from cash and settlement services related to the operations of the Tochka</w:t>
      </w:r>
    </w:p>
    <w:p>
      <w:pPr>
        <w:pStyle w:val="Normal"/>
        <w:framePr w:w="7751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optimization measures including lower call center, SMS and Voicemail expenses.</w:t>
      </w:r>
    </w:p>
    <w:p>
      <w:pPr>
        <w:pStyle w:val="Normal"/>
        <w:framePr w:w="13168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payments increased 7% compared to the same period in the preceding year to RUB 253 million ($3.3 million) predominantly driven by cost</w:t>
      </w:r>
    </w:p>
    <w:p>
      <w:pPr>
        <w:pStyle w:val="Normal"/>
        <w:framePr w:w="14376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RUB 490 million for the corresponding period in the prior year. PS Other Net Revenue excluding revenue from fees for inactive accounts and unclaimed</w:t>
      </w:r>
    </w:p>
    <w:p>
      <w:pPr>
        <w:pStyle w:val="Normal"/>
        <w:framePr w:w="14170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year. Fees for inactive accounts and unclaimed payments for the first quarter ended March 31, 2021 were RUB 441 million ($5.8 million) compared to</w:t>
      </w:r>
    </w:p>
    <w:p>
      <w:pPr>
        <w:pStyle w:val="Normal"/>
        <w:framePr w:w="14107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from overdrafts provided to agents, and advertising, was RUB 694 million ($9.2 million), a decrease of 5% compared to RUB 727 million in the prior</w:t>
      </w:r>
    </w:p>
    <w:p>
      <w:pPr>
        <w:pStyle w:val="Normal"/>
        <w:framePr w:w="14121" w:hAnchor="page" w:vAnchor="page" w:x="276" w:y="22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Other Net Revenue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, which is principally composed of revenue from fees for inactive accounts and unclaimed payments, interest revenue, revenue</w:t>
      </w:r>
    </w:p>
    <w:p>
      <w:pPr>
        <w:pStyle w:val="Normal"/>
        <w:framePr w:w="9197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volume growth year over year primarily due to the Money Remittance volumes growth.</w:t>
      </w:r>
    </w:p>
    <w:p>
      <w:pPr>
        <w:pStyle w:val="Normal"/>
        <w:framePr w:w="13581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decline of the share of E-commerce volume in total volume due to the same reason. PS Payment Net Revenue decline was partially offset by the</w:t>
      </w:r>
    </w:p>
    <w:p>
      <w:pPr>
        <w:pStyle w:val="Normal"/>
        <w:framePr w:w="14391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 net revenue yield resulting from the discontinuation of higher-yielding cross-border payments due to the CBR restrictions underpinned by a</w:t>
      </w:r>
    </w:p>
    <w:p>
      <w:pPr>
        <w:pStyle w:val="Normal"/>
        <w:framePr w:w="14101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Revenue decrease was predominantly driven by a decline in the Payment Average Net Revenue Yield, which was mainly driven by a reduction of</w:t>
      </w:r>
    </w:p>
    <w:p>
      <w:pPr>
        <w:pStyle w:val="Normal"/>
        <w:framePr w:w="14025" w:hAnchor="page" w:vAnchor="page" w:x="276" w:y="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Payment Net Revenue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was RUB 4,068 million ($53.7 million), a decrease of 11% compared to RUB 4,595 million in the prior year. PS Payment</w:t>
      </w:r>
    </w:p>
    <w:p>
      <w:pPr>
        <w:pStyle w:val="Normal"/>
        <w:framePr w:w="359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RUB 5,321 million in the prior year.</w:t>
      </w:r>
    </w:p>
    <w:p>
      <w:pPr>
        <w:pStyle w:val="Normal"/>
        <w:framePr w:w="14246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for the quarter ended March 31, 2021 was RUB 4,762 million ($62.9 million), a decrease of 11% compared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7pt;margin-top:1pt;z-index:-1677710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2.8pt;margin-top:1pt;z-index:-167771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2.8pt;margin-top:2.45pt;z-index:-167771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97.95pt;margin-top:1pt;z-index:-167770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8pt;margin-top:1pt;z-index:-167770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2.8pt;margin-top:475.5pt;z-index:-16777088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</w:p>
    <w:p>
      <w:pPr>
        <w:pStyle w:val="Normal"/>
        <w:framePr w:w="2656" w:hAnchor="page" w:vAnchor="page" w:x="276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average net revenue yield.</w:t>
      </w:r>
    </w:p>
    <w:p>
      <w:pPr>
        <w:pStyle w:val="Normal"/>
        <w:framePr w:w="14048" w:hAnchor="page" w:vAnchor="page" w:x="276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of lower yielding Money Remittance volumes in the total volume as well as by the CBR restrictions, which led to the reduction of E-commerce</w:t>
      </w:r>
    </w:p>
    <w:p>
      <w:pPr>
        <w:pStyle w:val="Normal"/>
        <w:framePr w:w="13960" w:hAnchor="page" w:vAnchor="page" w:x="276" w:y="77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Payment Average Net Revenue Yield was 1.06%, a decrease of 18 bps as compared to 1.24% in the prior year primarily driven by an increasing</w:t>
      </w:r>
    </w:p>
    <w:p>
      <w:pPr>
        <w:pStyle w:val="Normal"/>
        <w:framePr w:w="1988" w:hAnchor="page" w:vAnchor="page" w:x="276" w:y="73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December 9, 2020.</w:t>
      </w:r>
    </w:p>
    <w:p>
      <w:pPr>
        <w:pStyle w:val="Normal"/>
        <w:framePr w:w="13940" w:hAnchor="page" w:vAnchor="page" w:x="276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the Russian Central Bank (“CBR”) in December 2020, as disclosed in our Report of Foreign Private Issuer on Form 6-K furnished to the SEC on</w:t>
      </w:r>
    </w:p>
    <w:p>
      <w:pPr>
        <w:pStyle w:val="Normal"/>
        <w:framePr w:w="14182" w:hAnchor="page" w:vAnchor="page" w:x="276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volume of traditional money remittances in CONTACT. The increase was offset by E-commerce volumes decline due to the restrictions imposed on us</w:t>
      </w:r>
    </w:p>
    <w:p>
      <w:pPr>
        <w:pStyle w:val="Normal"/>
        <w:framePr w:w="13975" w:hAnchor="page" w:vAnchor="page" w:x="276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Remittances market vertical, resulting largely from the development of our product offering for self-employed markets as well as from an increasing</w:t>
      </w:r>
    </w:p>
    <w:p>
      <w:pPr>
        <w:pStyle w:val="Normal"/>
        <w:framePr w:w="14222" w:hAnchor="page" w:vAnchor="page" w:x="276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($5.1 billion), an increase of 4% compared to RUB 370.3 billion in the prior year. The increase in payment volume was driven by the growth in Money</w:t>
      </w:r>
    </w:p>
    <w:p>
      <w:pPr>
        <w:pStyle w:val="Normal"/>
        <w:framePr w:w="14283" w:hAnchor="page" w:vAnchor="page" w:x="276" w:y="61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Payment Services Other Operating Data: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quarter ended March 31, 2021, Payment Services Segment payment volume was RUB 384.0 billion</w:t>
      </w:r>
    </w:p>
    <w:p>
      <w:pPr>
        <w:pStyle w:val="Normal"/>
        <w:framePr w:w="4012" w:hAnchor="page" w:vAnchor="page" w:x="1317" w:y="56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digital bank guarantees portfolio growth.</w:t>
      </w:r>
    </w:p>
    <w:p>
      <w:pPr>
        <w:pStyle w:val="Normal"/>
        <w:framePr w:w="12763" w:hAnchor="page" w:vAnchor="page" w:x="1317" w:y="54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same period of the previous year. Factoring Plus Net Loss growth resulted from the accrual of reserves for expected credit losses due to</w:t>
      </w:r>
    </w:p>
    <w:p>
      <w:pPr>
        <w:pStyle w:val="Normal"/>
        <w:framePr w:w="309" w:hAnchor="page" w:vAnchor="page" w:x="854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64" w:hAnchor="page" w:vAnchor="page" w:x="1317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Factoring PLUS Net Loss for the first quarter of 2021 was RUB 20 million ($0.3 million) compared to Net Loss of RUB 3 million for the</w:t>
      </w:r>
    </w:p>
    <w:p>
      <w:pPr>
        <w:pStyle w:val="Normal"/>
        <w:framePr w:w="3094" w:hAnchor="page" w:vAnchor="page" w:x="1317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us under the equity method.</w:t>
      </w:r>
    </w:p>
    <w:p>
      <w:pPr>
        <w:pStyle w:val="Normal"/>
        <w:framePr w:w="12988" w:hAnchor="page" w:vAnchor="page" w:x="1317" w:y="46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previous year. Tochka Net Profit increase resulted from the continuing growth and development of the Tochka business, accounted for</w:t>
      </w:r>
    </w:p>
    <w:p>
      <w:pPr>
        <w:pStyle w:val="Normal"/>
        <w:framePr w:w="309" w:hAnchor="page" w:vAnchor="page" w:x="854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928" w:hAnchor="page" w:vAnchor="page" w:x="1317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Tochka Net Profit for the first quarter of 2021 was RUB 191 million ($2.5 million) compared to RUB 143 million for the same quarter of</w:t>
      </w:r>
    </w:p>
    <w:p>
      <w:pPr>
        <w:pStyle w:val="Normal"/>
        <w:framePr w:w="2419" w:hAnchor="page" w:vAnchor="page" w:x="1317" w:y="40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period of the prior year.</w:t>
      </w:r>
    </w:p>
    <w:p>
      <w:pPr>
        <w:pStyle w:val="Normal"/>
        <w:framePr w:w="12962" w:hAnchor="page" w:vAnchor="page" w:x="1317" w:y="3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gain of RUB 94 million in the same period of the prior year as well as due to higher income tax expenses compared to the same</w:t>
      </w:r>
    </w:p>
    <w:p>
      <w:pPr>
        <w:pStyle w:val="Normal"/>
        <w:framePr w:w="12924" w:hAnchor="page" w:vAnchor="page" w:x="1317" w:y="35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previous year. Corporate Net Loss increased mainly due to foreign exchange loss amounted to RUB 13 million compared to a foreign</w:t>
      </w:r>
    </w:p>
    <w:p>
      <w:pPr>
        <w:pStyle w:val="Normal"/>
        <w:framePr w:w="309" w:hAnchor="page" w:vAnchor="page" w:x="854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3022" w:hAnchor="page" w:vAnchor="page" w:x="1317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Net Loss for the first quarter of 2021 was RUB 442 million ($5.8 million) compared to RUB 239 million for the same period of</w:t>
      </w:r>
    </w:p>
    <w:p>
      <w:pPr>
        <w:pStyle w:val="Normal"/>
        <w:framePr w:w="7835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previous year. These dynamics were driven primarily by the following factors:</w:t>
      </w:r>
    </w:p>
    <w:p>
      <w:pPr>
        <w:pStyle w:val="Normal"/>
        <w:framePr w:w="14234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Category Net Loss for the first quarter of 2021 was RUB 419 million ($5.5 million) compared to a Net Loss of RUB 115 million for the same period of</w:t>
      </w:r>
    </w:p>
    <w:p>
      <w:pPr>
        <w:pStyle w:val="Normal"/>
        <w:framePr w:w="13534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profit/loss of the Flocktory project; (iv) net profit/loss from other projects in the start-up stage, and (v) corporate expenses. Corporate and Other</w:t>
      </w:r>
    </w:p>
    <w:p>
      <w:pPr>
        <w:pStyle w:val="Normal"/>
        <w:framePr w:w="14356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and Other Category Net Loss includes: (i) net profit from the Tochka JV operations; (ii) net profit/loss of our Factoring PLUS project; (iii) net</w:t>
      </w:r>
    </w:p>
    <w:p>
      <w:pPr>
        <w:pStyle w:val="Normal"/>
        <w:framePr w:w="4618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(excluding the effect of share-based payments).</w:t>
      </w:r>
    </w:p>
    <w:p>
      <w:pPr>
        <w:pStyle w:val="Normal"/>
        <w:framePr w:w="13734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RUB 3,051 million in the prior year driven by Payment Services Segment Net Revenue decline underpinned by an increase in personnel expenses</w:t>
      </w:r>
    </w:p>
    <w:p>
      <w:pPr>
        <w:pStyle w:val="Normal"/>
        <w:framePr w:w="14081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quarter ended March 31, 2021, Payment Services Segment Net Profit was RUB 2,480 million ($32.8 million), a decrease of 19% compared to</w:t>
      </w:r>
    </w:p>
    <w:p>
      <w:pPr>
        <w:pStyle w:val="Normal"/>
        <w:framePr w:w="671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year.</w:t>
      </w:r>
    </w:p>
    <w:p>
      <w:pPr>
        <w:pStyle w:val="Normal"/>
        <w:framePr w:w="13941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primarily driven by the same factors impacting Adjusted EBITDA offset by higher income tax expenses as compared to the same period of the prior</w:t>
      </w:r>
    </w:p>
    <w:p>
      <w:pPr>
        <w:pStyle w:val="Normal"/>
        <w:framePr w:w="13548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($27.2 million), an increase of 18% compared to RUB 1,754 million in the first quarter of the prior year. The growth of Adjusted Net Profit was</w:t>
      </w:r>
    </w:p>
    <w:p>
      <w:pPr>
        <w:pStyle w:val="Normal"/>
        <w:framePr w:w="13614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Adjusted and Segment Net Profit: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For the quarter ended March 31, 2021, Adjusted Net Profit (Total Segment Net Profit) was RUB 2,061 million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pt;margin-top:1pt;z-index:-167770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2.8pt;margin-top:1pt;z-index:-167770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2.8pt;margin-top:2.45pt;z-index:-167770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597.95pt;margin-top:1pt;z-index:-167770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1pt;z-index:-167770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</w:p>
    <w:p>
      <w:pPr>
        <w:pStyle w:val="Normal"/>
        <w:framePr w:w="14246" w:hAnchor="page" w:vAnchor="page" w:x="276" w:y="9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legislation may negatively affect the payment volume, revenue, and margins of our Payment Services business, as well as overall usage of Qiwi Wallet.</w:t>
      </w:r>
    </w:p>
    <w:p>
      <w:pPr>
        <w:pStyle w:val="Normal"/>
        <w:framePr w:w="13734" w:hAnchor="page" w:vAnchor="page" w:x="276" w:y="9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volumes and income associated directly or indirectly with the TSUPIS established by Qiwi Bank. This or any further significant change in betting</w:t>
      </w:r>
    </w:p>
    <w:p>
      <w:pPr>
        <w:pStyle w:val="Normal"/>
        <w:framePr w:w="13796" w:hAnchor="page" w:vAnchor="page" w:x="276" w:y="94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successful. If we are not able to secure an active role in this new industry landscape, we may experience a decrease in or complete loss of payment</w:t>
      </w:r>
    </w:p>
    <w:p>
      <w:pPr>
        <w:pStyle w:val="Normal"/>
        <w:framePr w:w="13416" w:hAnchor="page" w:vAnchor="page" w:x="276" w:y="92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publicly made proposals to serve as the ETSUP pursuant to the new regulatory regime, however, there can be no assurance that our bid will be</w:t>
      </w:r>
    </w:p>
    <w:p>
      <w:pPr>
        <w:pStyle w:val="Normal"/>
        <w:framePr w:w="14221" w:hAnchor="page" w:vAnchor="page" w:x="276" w:y="89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September 2021, the newly-appointed ETSUP will replace the existing TSUPIS. Currently, both we and the operator of the competing TSUPIS have</w:t>
      </w:r>
    </w:p>
    <w:p>
      <w:pPr>
        <w:pStyle w:val="Normal"/>
        <w:framePr w:w="14158" w:hAnchor="page" w:vAnchor="page" w:x="276" w:y="87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role will be assigned to a credit institution specifically authorized by the President of Russia based on a proposal made by the Government. By the end</w:t>
      </w:r>
    </w:p>
    <w:p>
      <w:pPr>
        <w:pStyle w:val="Normal"/>
        <w:framePr w:w="14144" w:hAnchor="page" w:vAnchor="page" w:x="27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agency with broad authority to oversee the betting market, and creating the role of a single Unified Interactive Bets Accounting Center (ETSUP). This</w:t>
      </w:r>
    </w:p>
    <w:p>
      <w:pPr>
        <w:pStyle w:val="Normal"/>
        <w:framePr w:w="13824" w:hAnchor="page" w:vAnchor="page" w:x="276" w:y="83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sports betting companies in Russia. In December 2020, a new law was adopted, establishing a Unified Gambling Regulator as a new governmental</w:t>
      </w:r>
    </w:p>
    <w:p>
      <w:pPr>
        <w:pStyle w:val="Normal"/>
        <w:framePr w:w="14195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related payments. As of the day of this press-release, we continue to serve as one of the two TSUPIS that are able to accept electronic bets on behalf of</w:t>
      </w:r>
    </w:p>
    <w:p>
      <w:pPr>
        <w:pStyle w:val="Normal"/>
        <w:framePr w:w="14009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one of the self-regulated associations of bookmakers in order to enable us to accept electronic bets on behalf of sports betting companies and process</w:t>
      </w:r>
    </w:p>
    <w:p>
      <w:pPr>
        <w:pStyle w:val="Normal"/>
        <w:framePr w:w="14376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Betting industry regulation: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Since 2016, we have been operating an Interactive Bets Accounting Center (TSUPIS), which we established together with</w:t>
      </w:r>
    </w:p>
    <w:p>
      <w:pPr>
        <w:pStyle w:val="Normal"/>
        <w:framePr w:w="1937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Services Segment.</w:t>
      </w:r>
    </w:p>
    <w:p>
      <w:pPr>
        <w:pStyle w:val="Normal"/>
        <w:framePr w:w="13620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 market vertical and therefore have adversely affected and will continue to adversely affect the results of operations of our Payment</w:t>
      </w:r>
    </w:p>
    <w:p>
      <w:pPr>
        <w:pStyle w:val="Normal"/>
        <w:framePr w:w="13848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recently rather than specific deficiencies identified. The restrictions introduced by the CBR have substantially decreased the volumes mainly in our</w:t>
      </w:r>
    </w:p>
    <w:p>
      <w:pPr>
        <w:pStyle w:val="Normal"/>
        <w:framePr w:w="14259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e-payments regulation and general trends towards increased scrutiny in the areas of cyberspace and cross-border payments that we have been observing</w:t>
      </w:r>
    </w:p>
    <w:p>
      <w:pPr>
        <w:pStyle w:val="Normal"/>
        <w:framePr w:w="13849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the restrictions imposed on us were primarily driven by an evaluation of the overall approach of the CBR to the interpretation of the applicable</w:t>
      </w:r>
    </w:p>
    <w:p>
      <w:pPr>
        <w:pStyle w:val="Normal"/>
        <w:framePr w:w="14062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laws or regulations. In the beginning of 2021, as reported in the media, similar restrictions were imposed on some of our key competitors. We believe</w:t>
      </w:r>
    </w:p>
    <w:p>
      <w:pPr>
        <w:pStyle w:val="Normal"/>
        <w:framePr w:w="14312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further easing of the restrictions that were originally imposed, or that they will not ultimately become permanent, including through the adoption of new</w:t>
      </w:r>
    </w:p>
    <w:p>
      <w:pPr>
        <w:pStyle w:val="Normal"/>
        <w:framePr w:w="14044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key foreign merchants and lifted some of the other restrictions imposed in December 2020. However, there can be no assurance that there will be any</w:t>
      </w:r>
    </w:p>
    <w:p>
      <w:pPr>
        <w:pStyle w:val="Normal"/>
        <w:framePr w:w="14113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narrow down the restrictions that have been imposed. As a result of such cooperation, the CBR permitted us to resume processing payments to certain</w:t>
      </w:r>
    </w:p>
    <w:p>
      <w:pPr>
        <w:pStyle w:val="Normal"/>
        <w:framePr w:w="14370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routine scheduled audit of Qiwi Bank. We continue to work closely with the CBR to remediate the identified deficiencies and violations and eliminate or</w:t>
      </w:r>
    </w:p>
    <w:p>
      <w:pPr>
        <w:pStyle w:val="Normal"/>
        <w:framePr w:w="13835" w:hAnchor="page" w:vAnchor="page" w:x="276" w:y="48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CBR restrictions: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 significant part of QIWI Bank operations is still being under the CBR restrictions imposed in December 2020, following a</w:t>
      </w:r>
    </w:p>
    <w:p>
      <w:pPr>
        <w:pStyle w:val="Normal"/>
        <w:framePr w:w="2355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Recent Developments</w:t>
      </w:r>
    </w:p>
    <w:p>
      <w:pPr>
        <w:pStyle w:val="Normal"/>
        <w:framePr w:w="10059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compared to RUB 3.6 billion as of March 31, 2020, mainly as a result of project development and scaling.</w:t>
      </w:r>
    </w:p>
    <w:p>
      <w:pPr>
        <w:pStyle w:val="Normal"/>
        <w:framePr w:w="14101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Factoring portfolio, which comprises short-term loans issued to legal entities by our Factoring PLUS project was RUB 4.9 billion, an increase of 37%</w:t>
      </w:r>
    </w:p>
    <w:p>
      <w:pPr>
        <w:pStyle w:val="Normal"/>
        <w:framePr w:w="7412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increasing diversification of our product proposition and operating models.</w:t>
      </w:r>
    </w:p>
    <w:p>
      <w:pPr>
        <w:pStyle w:val="Normal"/>
        <w:framePr w:w="14375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payments to merchants that have become subject to the restrictions. Such decline did not substantially impact our financial or operating performance due</w:t>
      </w:r>
    </w:p>
    <w:p>
      <w:pPr>
        <w:pStyle w:val="Normal"/>
        <w:framePr w:w="14038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 affected by the CBR restrictions imposed in December 2020 and the resulting outflow of clients that customarily used our services specifically for</w:t>
      </w:r>
    </w:p>
    <w:p>
      <w:pPr>
        <w:pStyle w:val="Normal"/>
        <w:framePr w:w="14145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 months, and enhancement of certain KYC, identification and compliance procedures. We expect that the number of active QIWI Wallets could also</w:t>
      </w:r>
    </w:p>
    <w:p>
      <w:pPr>
        <w:pStyle w:val="Normal"/>
        <w:framePr w:w="14338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March 31, 2020. The decrease primarily resulted from the introduction of new limitations on the anonymous wallets, change of inactivity term from 6 to</w:t>
      </w:r>
    </w:p>
    <w:p>
      <w:pPr>
        <w:pStyle w:val="Normal"/>
        <w:framePr w:w="14036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number of active Qiwi Wallet accounts was 16.6 million as of March 31, 2021, a decrease of 5.2 million, or 24%, compared to 21.8 million as of</w:t>
      </w:r>
    </w:p>
    <w:p>
      <w:pPr>
        <w:pStyle w:val="Normal"/>
        <w:framePr w:w="7726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physical distribution network remains an important part of our infrastructure.</w:t>
      </w:r>
    </w:p>
    <w:p>
      <w:pPr>
        <w:pStyle w:val="Normal"/>
        <w:framePr w:w="14080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restrictions that limited our consumers’ access to certain retail locations as well as the overall activity of the population. Nevertheless, we believe that</w:t>
      </w:r>
    </w:p>
    <w:p>
      <w:pPr>
        <w:pStyle w:val="Normal"/>
        <w:framePr w:w="13427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physical distribution network was negatively affected by the spread of the COVID-19 pandemic, corresponding lockdown measures, and other</w:t>
      </w:r>
    </w:p>
    <w:p>
      <w:pPr>
        <w:pStyle w:val="Normal"/>
        <w:framePr w:w="13871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prior year. The number of kiosks and terminals is generally decreasing as market evolves towards a higher share of digital payments, moreover, our</w:t>
      </w:r>
    </w:p>
    <w:p>
      <w:pPr>
        <w:pStyle w:val="Normal"/>
        <w:framePr w:w="14042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number of active kiosks and terminals was 106,526, including Contact and Rapida physical points of service, a decrease of 17% compared to the</w:t>
      </w:r>
    </w:p>
    <w:p>
      <w:pPr>
        <w:pStyle w:val="Normal"/>
        <w:framePr w:w="11080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Yield was 1.24%, a decrease of 20 bps compared to 1.44% in the prior year.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7pt;margin-top:1pt;z-index:-1677706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2.8pt;margin-top:1pt;z-index:-1677706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2.8pt;margin-top:2.45pt;z-index:-167770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97.95pt;margin-top:1pt;z-index:-1677705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2.8pt;margin-top:1pt;z-index:-167770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</w:p>
    <w:p>
      <w:pPr>
        <w:pStyle w:val="Normal"/>
        <w:framePr w:w="290" w:hAnchor="page" w:vAnchor="page" w:x="276" w:y="7272"/>
        <w:widowControl w:val="off"/>
        <w:autoSpaceDE w:val="off"/>
        <w:autoSpaceDN w:val="off"/>
        <w:spacing w:before="0" w:after="0" w:line="18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</w:t>
      </w:r>
    </w:p>
    <w:p>
      <w:pPr>
        <w:pStyle w:val="Normal"/>
        <w:framePr w:w="3859" w:hAnchor="page" w:vAnchor="page" w:x="739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Guidance is provided in Russian rubles</w:t>
      </w:r>
    </w:p>
    <w:p>
      <w:pPr>
        <w:pStyle w:val="Normal"/>
        <w:framePr w:w="10381" w:hAnchor="page" w:vAnchor="page" w:x="276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restrictions could have a material adverse effect on our business, financial condition and results of operations.</w:t>
      </w:r>
    </w:p>
    <w:p>
      <w:pPr>
        <w:pStyle w:val="Normal"/>
        <w:framePr w:w="14010" w:hAnchor="page" w:vAnchor="page" w:x="276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CBR. There can be no assurance that additional restrictions will not be imposed on us as a result of the latest audit or any subsequent ones. Any such</w:t>
      </w:r>
    </w:p>
    <w:p>
      <w:pPr>
        <w:pStyle w:val="Normal"/>
        <w:framePr w:w="14273" w:hAnchor="page" w:vAnchor="page" w:x="276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may not be able to gain back the business that was lost in their wake. Our past and future operations may also be subject to greater scrutiny from the</w:t>
      </w:r>
    </w:p>
    <w:p>
      <w:pPr>
        <w:pStyle w:val="Normal"/>
        <w:framePr w:w="14357" w:hAnchor="page" w:vAnchor="page" w:x="276" w:y="61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they will not ultimately become permanent, including through the adoption of new laws or regulations. Even if restrictions are entirely or partially lifted,</w:t>
      </w:r>
    </w:p>
    <w:p>
      <w:pPr>
        <w:pStyle w:val="Normal"/>
        <w:framePr w:w="14035" w:hAnchor="page" w:vAnchor="page" w:x="276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 can be no assurance that there will be any further easing of the restrictions that were originally imposed by the CBR in December 2020, or that</w:t>
      </w:r>
    </w:p>
    <w:p>
      <w:pPr>
        <w:pStyle w:val="Normal"/>
        <w:framePr w:w="3736" w:hAnchor="page" w:vAnchor="page" w:x="276" w:y="54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the new betting industry landscape.</w:t>
      </w:r>
    </w:p>
    <w:p>
      <w:pPr>
        <w:pStyle w:val="Normal"/>
        <w:framePr w:w="14337" w:hAnchor="page" w:vAnchor="page" w:x="276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associated with cross-borders operations that were the subject of the CBR restrictions introduced in December 2020, and (2) our ability to secure a place</w:t>
      </w:r>
    </w:p>
    <w:p>
      <w:pPr>
        <w:pStyle w:val="Normal"/>
        <w:framePr w:w="13720" w:hAnchor="page" w:vAnchor="page" w:x="276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results will partially depend on two significant uncertainties: (1) our ability to recover or replace the payment volumes</w:t>
      </w:r>
    </w:p>
    <w:p>
      <w:pPr>
        <w:pStyle w:val="Normal"/>
        <w:framePr w:w="10714" w:hAnchor="page" w:vAnchor="page" w:x="276" w:y="45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purpose of the guidance in respect of 2021 outlook we would like to outline the following considerations:</w:t>
      </w:r>
    </w:p>
    <w:p>
      <w:pPr>
        <w:pStyle w:val="Normal"/>
        <w:framePr w:w="309" w:hAnchor="page" w:vAnchor="page" w:x="854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769" w:hAnchor="page" w:vAnchor="page" w:x="1317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Net Profit is expected to decrease by 15% to 30% over 2020;</w:t>
      </w:r>
    </w:p>
    <w:p>
      <w:pPr>
        <w:pStyle w:val="Normal"/>
        <w:framePr w:w="309" w:hAnchor="page" w:vAnchor="page" w:x="854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735" w:hAnchor="page" w:vAnchor="page" w:x="1317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is expected to decrease by 15% to 25% over 2020;</w:t>
      </w:r>
    </w:p>
    <w:p>
      <w:pPr>
        <w:pStyle w:val="Normal"/>
        <w:framePr w:w="309" w:hAnchor="page" w:vAnchor="page" w:x="854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6688" w:hAnchor="page" w:vAnchor="page" w:x="1317" w:y="33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Total Net Revenue is expected to decrease by 15% to 25% over 2020;</w:t>
      </w:r>
    </w:p>
    <w:p>
      <w:pPr>
        <w:pStyle w:val="Normal"/>
        <w:framePr w:w="5394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reiterates its guidance in respect of 2021 outlook:</w:t>
      </w:r>
    </w:p>
    <w:p>
      <w:pPr>
        <w:pStyle w:val="Normal"/>
        <w:framePr w:w="1780" w:hAnchor="page" w:vAnchor="page" w:x="276" w:y="26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2021 Guidance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3</w:t>
      </w:r>
    </w:p>
    <w:p>
      <w:pPr>
        <w:pStyle w:val="Normal"/>
        <w:framePr w:w="12263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accordance with the target range provided, though the payout ratios for each of the quarters may vary and be outside of this range.</w:t>
      </w:r>
    </w:p>
    <w:p>
      <w:pPr>
        <w:pStyle w:val="Normal"/>
        <w:framePr w:w="13753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Board of Directors reserves the right to distribute the dividends on a quarterly basis, as it deems necessary so that the total annual payout is in</w:t>
      </w:r>
    </w:p>
    <w:p>
      <w:pPr>
        <w:pStyle w:val="Normal"/>
        <w:framePr w:w="763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June 24, 2021. The holders of ADSs will receive the dividend shortly thereafter.</w:t>
      </w:r>
    </w:p>
    <w:p>
      <w:pPr>
        <w:pStyle w:val="Normal"/>
        <w:framePr w:w="14126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 approved a dividend of USD 22 cents per share. The dividend record date is June 22, 2021, and the Company intends to pay the dividend on</w:t>
      </w:r>
    </w:p>
    <w:p>
      <w:pPr>
        <w:pStyle w:val="Normal"/>
        <w:framePr w:w="13933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the determination of the first quarter 2021 financial results and taking into consideration our current operating environment, our Board of</w:t>
      </w:r>
    </w:p>
    <w:p>
      <w:pPr>
        <w:pStyle w:val="Normal"/>
        <w:framePr w:w="8973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Directors, the Company aims to distribute at least 50% of Group Adjusted Net Profit for 2021.</w:t>
      </w:r>
    </w:p>
    <w:p>
      <w:pPr>
        <w:pStyle w:val="Normal"/>
        <w:framePr w:w="1419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Dividend: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March 2021, the Board of Directors has approved a target dividend payout ratio for 2021. In accordance with the decision of the Board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7pt;margin-top:1pt;z-index:-1677704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1pt;z-index:-167770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2.45pt;z-index:-167770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597.95pt;margin-top:1pt;z-index:-167770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1pt;z-index:-167770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2.8pt;margin-top:359.75pt;z-index:-16777024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</w:p>
    <w:p>
      <w:pPr>
        <w:pStyle w:val="Normal"/>
        <w:framePr w:w="9278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goods and services or transfer money across virtual or physical environments interchangeably.</w:t>
      </w:r>
    </w:p>
    <w:p>
      <w:pPr>
        <w:pStyle w:val="Normal"/>
        <w:framePr w:w="14196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consumers using its network at least once a month. QIWI’s consumers can use cash, stored value and other electronic payment methods in order to pay</w:t>
      </w:r>
    </w:p>
    <w:p>
      <w:pPr>
        <w:pStyle w:val="Normal"/>
        <w:framePr w:w="14010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enabled merchants and customers to accept and transfer over RUB 128 billion cash and electronic payments monthly connecting over 29 million</w:t>
      </w:r>
    </w:p>
    <w:p>
      <w:pPr>
        <w:pStyle w:val="Normal"/>
        <w:framePr w:w="14094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across online, mobile and physical channels. It has deployed around 16.6 million virtual wallets, over 106,000 kiosks and terminals,</w:t>
      </w:r>
    </w:p>
    <w:p>
      <w:pPr>
        <w:pStyle w:val="Normal"/>
        <w:framePr w:w="14382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is a leading provider of next generation payment and financial services in Russia and the CIS. It has an integrated proprietary network that enables</w:t>
      </w:r>
    </w:p>
    <w:p>
      <w:pPr>
        <w:pStyle w:val="Normal"/>
        <w:framePr w:w="1906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About QIWI plc.</w:t>
      </w:r>
    </w:p>
    <w:p>
      <w:pPr>
        <w:pStyle w:val="Normal"/>
        <w:framePr w:w="6261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 section or directly at http://investor.qiwi.com/.</w:t>
      </w:r>
    </w:p>
    <w:p>
      <w:pPr>
        <w:pStyle w:val="Normal"/>
        <w:framePr w:w="13980" w:hAnchor="page" w:vAnchor="page" w:x="276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be available until Thursday, June 3, 2021. The call will be webcast live from the Company’s website at https://www.qiwi.ru under the Corporate</w:t>
      </w:r>
    </w:p>
    <w:p>
      <w:pPr>
        <w:pStyle w:val="Normal"/>
        <w:framePr w:w="14358" w:hAnchor="page" w:vAnchor="page" w:x="276" w:y="39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11:30 a.m. ET and can be accessed by dialing +1 (844) 512-2921 or +1 (412) 317-6671 for international callers; the pin number is 13719425. The replay</w:t>
      </w:r>
    </w:p>
    <w:p>
      <w:pPr>
        <w:pStyle w:val="Normal"/>
        <w:framePr w:w="13666" w:hAnchor="page" w:vAnchor="page" w:x="276" w:y="36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accessed live over the phone by dialing +1 (877) 407-3982 or for international callers by dialing +1 (201) 493-6780. A replay will be available at</w:t>
      </w:r>
    </w:p>
    <w:p>
      <w:pPr>
        <w:pStyle w:val="Normal"/>
        <w:framePr w:w="14286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officer, Andrey Protopopov, chief executive officer of Payment Services and Elena Nikonova, interim chief financial officer. The conference call can be</w:t>
      </w:r>
    </w:p>
    <w:p>
      <w:pPr>
        <w:pStyle w:val="Normal"/>
        <w:framePr w:w="14282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will host a conference call to discuss first quarter 2021 financial results today at 8:30 a.m. ET. Hosting the call will be Boris Kim, chief executive</w:t>
      </w:r>
    </w:p>
    <w:p>
      <w:pPr>
        <w:pStyle w:val="Normal"/>
        <w:framePr w:w="4768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Earnings Conference Call and Audio Webcast</w:t>
      </w:r>
    </w:p>
    <w:p>
      <w:pPr>
        <w:pStyle w:val="Normal"/>
        <w:framePr w:w="1988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becomes available.</w:t>
      </w:r>
    </w:p>
    <w:p>
      <w:pPr>
        <w:pStyle w:val="Normal"/>
        <w:framePr w:w="14088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reserves the right to revise guidance in the course of the year or when additional information regarding the effect of the ongoing events</w:t>
      </w:r>
    </w:p>
    <w:p>
      <w:pPr>
        <w:pStyle w:val="Normal"/>
        <w:framePr w:w="14355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deteriorate further the impact on our business and operations could be more severe than currently expected. We continue to monitor the situation closely.</w:t>
      </w:r>
    </w:p>
    <w:p>
      <w:pPr>
        <w:pStyle w:val="Normal"/>
        <w:framePr w:w="1419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Our outlook reflects our current views and expectations only and is based on the trends we see as of the day of this press release. If such trends were to</w:t>
      </w:r>
    </w:p>
    <w:p>
      <w:pPr>
        <w:pStyle w:val="Normal"/>
        <w:framePr w:w="400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accounts top-ups and winnings pay-outs.</w:t>
      </w:r>
    </w:p>
    <w:p>
      <w:pPr>
        <w:pStyle w:val="Normal"/>
        <w:framePr w:w="13879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retain our revenues generated from QIWI Wallet services for the betting industry, which are not directly related to our TSUPIS, including betting</w:t>
      </w:r>
    </w:p>
    <w:p>
      <w:pPr>
        <w:pStyle w:val="Normal"/>
        <w:framePr w:w="14216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revenues, and income associated directly or indirectly with the TSUPIS established by Qiwi Bank. At the same time, we believe that we should be able</w:t>
      </w:r>
    </w:p>
    <w:p>
      <w:pPr>
        <w:pStyle w:val="Normal"/>
        <w:framePr w:w="13571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we are unable to become a part of the new betting industry landscape, we may experience a decrease in or complete loss of payment volumes,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7pt;margin-top:1pt;z-index:-1677702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.8pt;margin-top:1pt;z-index:-167770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2.8pt;margin-top:2.45pt;z-index:-1677701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597.95pt;margin-top:1pt;z-index:-167770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.8pt;margin-top:1pt;z-index:-1677700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67pt;margin-top:226.65pt;z-index:-16777000;width:9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</w:p>
    <w:p>
      <w:pPr>
        <w:pStyle w:val="Normal"/>
        <w:framePr w:w="1450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ir@qiwi.com</w:t>
      </w:r>
    </w:p>
    <w:p>
      <w:pPr>
        <w:pStyle w:val="Normal"/>
        <w:framePr w:w="1689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+357.25028091</w:t>
      </w:r>
    </w:p>
    <w:p>
      <w:pPr>
        <w:pStyle w:val="Normal"/>
        <w:framePr w:w="1918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Investor Relations</w:t>
      </w:r>
    </w:p>
    <w:p>
      <w:pPr>
        <w:pStyle w:val="Normal"/>
        <w:framePr w:w="1012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Contact</w:t>
      </w:r>
    </w:p>
    <w:p>
      <w:pPr>
        <w:pStyle w:val="Normal"/>
        <w:framePr w:w="10849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to report future events that may affect such forward-looking statements unless QIWI is required to do so by law.</w:t>
      </w:r>
    </w:p>
    <w:p>
      <w:pPr>
        <w:pStyle w:val="Normal"/>
        <w:framePr w:w="14145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reports QIWI files with the U.S. Securities and Exchange Commission. QIWI undertakes no obligation to revise any forward-looking statements</w:t>
      </w:r>
    </w:p>
    <w:p>
      <w:pPr>
        <w:pStyle w:val="Normal"/>
        <w:framePr w:w="14164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 in accordance with its expectations and other risks identified under the Caption “Risk Factors” in QIWI’s Annual Report on Form 20-F and in</w:t>
      </w:r>
    </w:p>
    <w:p>
      <w:pPr>
        <w:pStyle w:val="Normal"/>
        <w:framePr w:w="14039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cyberattacks and security vulnerabilities in QIWI’s products and services, QIWI’s ability to expand geographically, the risk that new projects will not</w:t>
      </w:r>
    </w:p>
    <w:p>
      <w:pPr>
        <w:pStyle w:val="Normal"/>
        <w:framePr w:w="14010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capital risk associated with new projects, a decline in net revenue yield, regulation, QIWI’s ability to grow physical and virtual distribution channels,</w:t>
      </w:r>
    </w:p>
    <w:p>
      <w:pPr>
        <w:pStyle w:val="Normal"/>
        <w:framePr w:w="14208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verticals, competition, the introduction of new products and services and their acceptance by consumers, QIWI’s ability to estimate the market risk and</w:t>
      </w:r>
    </w:p>
    <w:p>
      <w:pPr>
        <w:pStyle w:val="Normal"/>
        <w:framePr w:w="14247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to, the macroeconomic conditions of the Russian Federation and in each of the international markets in which we operate, growth in each of our market</w:t>
      </w:r>
    </w:p>
    <w:p>
      <w:pPr>
        <w:pStyle w:val="Normal"/>
        <w:framePr w:w="14358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factors that could cause actual future results and other future events to differ materially from those estimated by management include, but are not limited</w:t>
      </w:r>
    </w:p>
    <w:p>
      <w:pPr>
        <w:pStyle w:val="Normal"/>
        <w:framePr w:w="14345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QIWI plc. to be materially different from future results, performance or achievements expressed or implied by such forward-looking statements. Various</w:t>
      </w:r>
    </w:p>
    <w:p>
      <w:pPr>
        <w:pStyle w:val="Normal"/>
        <w:framePr w:w="14331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looking statements involve known and unknown risks, uncertainties, and other factors that may cause the actual results, performance or achievements of</w:t>
      </w:r>
    </w:p>
    <w:p>
      <w:pPr>
        <w:pStyle w:val="Normal"/>
        <w:framePr w:w="14132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respect to payments to foreign merchants, developments in the betting industry in the Russian Federation and its regulation, and others. Such forward-</w:t>
      </w:r>
    </w:p>
    <w:p>
      <w:pPr>
        <w:pStyle w:val="Normal"/>
        <w:framePr w:w="13696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business, merchants, customers, and employees, the impact of the restrictions imposed on us by the CBR on December 7, 2020, in particular with</w:t>
      </w:r>
    </w:p>
    <w:p>
      <w:pPr>
        <w:pStyle w:val="Normal"/>
        <w:framePr w:w="14148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development of our Factoring, Flocktory and Tochka businesses, the impact of the COVID-19 pandemic and related public health measures on our</w:t>
      </w:r>
    </w:p>
    <w:p>
      <w:pPr>
        <w:pStyle w:val="Normal"/>
        <w:framePr w:w="14318" w:hAnchor="page" w:vAnchor="page" w:x="276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payments, payment volume growth, growth of physical and virtual distribution channels, trends in each of our market verticals and statements regarding</w:t>
      </w:r>
    </w:p>
    <w:p>
      <w:pPr>
        <w:pStyle w:val="Normal"/>
        <w:framePr w:w="14151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Reform Act of 1995, including, without limitation, statements regarding expected total net revenue, adjusted net profit and net revenue yield, dividend</w:t>
      </w:r>
    </w:p>
    <w:p>
      <w:pPr>
        <w:pStyle w:val="Normal"/>
        <w:framePr w:w="13650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press release includes “forward-looking statements” within the meaning of, and subject to the protection of, the Private Securities Litigation</w:t>
      </w:r>
    </w:p>
    <w:p>
      <w:pPr>
        <w:pStyle w:val="Normal"/>
        <w:framePr w:w="315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Forward-Looking Statements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7pt;margin-top:1pt;z-index:-1677699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2.8pt;margin-top:1pt;z-index:-1677699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2.8pt;margin-top:2.45pt;z-index:-1677698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97.95pt;margin-top:1pt;z-index:-1677698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12.8pt;margin-top:1pt;z-index:-1677698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2.8pt;margin-top:278.75pt;z-index:-16776976;width:52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</w:p>
    <w:p>
      <w:pPr>
        <w:pStyle w:val="Normal"/>
        <w:framePr w:w="5234" w:hAnchor="page" w:vAnchor="page" w:x="739" w:y="13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2021.</w:t>
      </w:r>
    </w:p>
    <w:p>
      <w:pPr>
        <w:pStyle w:val="Normal"/>
        <w:framePr w:w="498" w:hAnchor="page" w:vAnchor="page" w:x="276" w:y="136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136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75.7023 to U.S. $1.00, which was the official exchange rate quoted by the Central</w:t>
      </w:r>
    </w:p>
    <w:p>
      <w:pPr>
        <w:pStyle w:val="Normal"/>
        <w:framePr w:w="21" w:hAnchor="page" w:vAnchor="page" w:x="6395" w:y="1320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1320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1320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797" w:hAnchor="page" w:vAnchor="page" w:x="276" w:y="12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equity and liabilities</w:t>
      </w:r>
    </w:p>
    <w:p>
      <w:pPr>
        <w:pStyle w:val="Normal"/>
        <w:framePr w:w="21" w:hAnchor="page" w:vAnchor="page" w:x="6395" w:y="129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12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83,315</w:t>
      </w:r>
    </w:p>
    <w:p>
      <w:pPr>
        <w:pStyle w:val="Normal"/>
        <w:framePr w:w="21" w:hAnchor="page" w:vAnchor="page" w:x="8377" w:y="129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12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68,359</w:t>
      </w:r>
    </w:p>
    <w:p>
      <w:pPr>
        <w:pStyle w:val="Normal"/>
        <w:framePr w:w="21" w:hAnchor="page" w:vAnchor="page" w:x="10228" w:y="129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12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903.0</w:t>
      </w:r>
    </w:p>
    <w:p>
      <w:pPr>
        <w:pStyle w:val="Normal"/>
        <w:framePr w:w="2490" w:hAnchor="page" w:vAnchor="page" w:x="276" w:y="12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current liabilities</w:t>
      </w:r>
    </w:p>
    <w:p>
      <w:pPr>
        <w:pStyle w:val="Normal"/>
        <w:framePr w:w="21" w:hAnchor="page" w:vAnchor="page" w:x="6395" w:y="1265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12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44,617</w:t>
      </w:r>
    </w:p>
    <w:p>
      <w:pPr>
        <w:pStyle w:val="Normal"/>
        <w:framePr w:w="21" w:hAnchor="page" w:vAnchor="page" w:x="8377" w:y="1265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12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29,090</w:t>
      </w:r>
    </w:p>
    <w:p>
      <w:pPr>
        <w:pStyle w:val="Normal"/>
        <w:framePr w:w="21" w:hAnchor="page" w:vAnchor="page" w:x="10228" w:y="1265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126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384.3</w:t>
      </w:r>
    </w:p>
    <w:p>
      <w:pPr>
        <w:pStyle w:val="Normal"/>
        <w:framePr w:w="2387" w:hAnchor="page" w:vAnchor="page" w:x="276" w:y="12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current liabilities</w:t>
      </w:r>
    </w:p>
    <w:p>
      <w:pPr>
        <w:pStyle w:val="Normal"/>
        <w:framePr w:w="344" w:hAnchor="page" w:vAnchor="page" w:x="6395" w:y="12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2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647   </w:t>
      </w:r>
    </w:p>
    <w:p>
      <w:pPr>
        <w:pStyle w:val="Normal"/>
        <w:framePr w:w="760" w:hAnchor="page" w:vAnchor="page" w:x="9881" w:y="12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683   </w:t>
      </w:r>
    </w:p>
    <w:p>
      <w:pPr>
        <w:pStyle w:val="Normal"/>
        <w:framePr w:w="575" w:hAnchor="page" w:vAnchor="page" w:x="11781" w:y="124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9.0 </w:t>
      </w:r>
    </w:p>
    <w:p>
      <w:pPr>
        <w:pStyle w:val="Normal"/>
        <w:framePr w:w="2884" w:hAnchor="page" w:vAnchor="page" w:x="276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VAT and other taxes payable</w:t>
      </w:r>
    </w:p>
    <w:p>
      <w:pPr>
        <w:pStyle w:val="Normal"/>
        <w:framePr w:w="344" w:hAnchor="page" w:vAnchor="page" w:x="6395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147   </w:t>
      </w:r>
    </w:p>
    <w:p>
      <w:pPr>
        <w:pStyle w:val="Normal"/>
        <w:framePr w:w="760" w:hAnchor="page" w:vAnchor="page" w:x="9881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189   </w:t>
      </w:r>
    </w:p>
    <w:p>
      <w:pPr>
        <w:pStyle w:val="Normal"/>
        <w:framePr w:w="575" w:hAnchor="page" w:vAnchor="page" w:x="11781" w:y="121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2.5 </w:t>
      </w:r>
    </w:p>
    <w:p>
      <w:pPr>
        <w:pStyle w:val="Normal"/>
        <w:framePr w:w="2528" w:hAnchor="page" w:vAnchor="page" w:x="276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Short-term lease liability</w:t>
      </w:r>
    </w:p>
    <w:p>
      <w:pPr>
        <w:pStyle w:val="Normal"/>
        <w:framePr w:w="344" w:hAnchor="page" w:vAnchor="page" w:x="6395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354   </w:t>
      </w:r>
    </w:p>
    <w:p>
      <w:pPr>
        <w:pStyle w:val="Normal"/>
        <w:framePr w:w="760" w:hAnchor="page" w:vAnchor="page" w:x="9881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352   </w:t>
      </w:r>
    </w:p>
    <w:p>
      <w:pPr>
        <w:pStyle w:val="Normal"/>
        <w:framePr w:w="575" w:hAnchor="page" w:vAnchor="page" w:x="11781" w:y="119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4.6 </w:t>
      </w:r>
    </w:p>
    <w:p>
      <w:pPr>
        <w:pStyle w:val="Normal"/>
        <w:framePr w:w="1956" w:hAnchor="page" w:vAnchor="page" w:x="276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Dividends payable</w:t>
      </w:r>
    </w:p>
    <w:p>
      <w:pPr>
        <w:pStyle w:val="Normal"/>
        <w:framePr w:w="344" w:hAnchor="page" w:vAnchor="page" w:x="6395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  </w:t>
      </w:r>
    </w:p>
    <w:p>
      <w:pPr>
        <w:pStyle w:val="Normal"/>
        <w:framePr w:w="934" w:hAnchor="page" w:vAnchor="page" w:x="9737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1,465   </w:t>
      </w:r>
    </w:p>
    <w:p>
      <w:pPr>
        <w:pStyle w:val="Normal"/>
        <w:framePr w:w="691" w:hAnchor="page" w:vAnchor="page" w:x="11685" w:y="11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19.4 </w:t>
      </w:r>
    </w:p>
    <w:p>
      <w:pPr>
        <w:pStyle w:val="Normal"/>
        <w:framePr w:w="1687" w:hAnchor="page" w:vAnchor="page" w:x="276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Short-term debt</w:t>
      </w:r>
    </w:p>
    <w:p>
      <w:pPr>
        <w:pStyle w:val="Normal"/>
        <w:framePr w:w="344" w:hAnchor="page" w:vAnchor="page" w:x="6395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1,640   </w:t>
      </w:r>
    </w:p>
    <w:p>
      <w:pPr>
        <w:pStyle w:val="Normal"/>
        <w:framePr w:w="934" w:hAnchor="page" w:vAnchor="page" w:x="9737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1,179   </w:t>
      </w:r>
    </w:p>
    <w:p>
      <w:pPr>
        <w:pStyle w:val="Normal"/>
        <w:framePr w:w="691" w:hAnchor="page" w:vAnchor="page" w:x="11685" w:y="114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15.6 </w:t>
      </w:r>
    </w:p>
    <w:p>
      <w:pPr>
        <w:pStyle w:val="Normal"/>
        <w:framePr w:w="4456" w:hAnchor="page" w:vAnchor="page" w:x="276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Customer accounts and amounts due to banks</w:t>
      </w:r>
    </w:p>
    <w:p>
      <w:pPr>
        <w:pStyle w:val="Normal"/>
        <w:framePr w:w="344" w:hAnchor="page" w:vAnchor="page" w:x="6395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12,301   </w:t>
      </w:r>
    </w:p>
    <w:p>
      <w:pPr>
        <w:pStyle w:val="Normal"/>
        <w:framePr w:w="934" w:hAnchor="page" w:vAnchor="page" w:x="9737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8,020   </w:t>
      </w:r>
    </w:p>
    <w:p>
      <w:pPr>
        <w:pStyle w:val="Normal"/>
        <w:framePr w:w="806" w:hAnchor="page" w:vAnchor="page" w:x="11588" w:y="112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105.9 </w:t>
      </w:r>
    </w:p>
    <w:p>
      <w:pPr>
        <w:pStyle w:val="Normal"/>
        <w:framePr w:w="2552" w:hAnchor="page" w:vAnchor="page" w:x="276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Trade and other payables</w:t>
      </w:r>
    </w:p>
    <w:p>
      <w:pPr>
        <w:pStyle w:val="Normal"/>
        <w:framePr w:w="344" w:hAnchor="page" w:vAnchor="page" w:x="6395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29,528   </w:t>
      </w:r>
    </w:p>
    <w:p>
      <w:pPr>
        <w:pStyle w:val="Normal"/>
        <w:framePr w:w="1049" w:hAnchor="page" w:vAnchor="page" w:x="9640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17,202   </w:t>
      </w:r>
    </w:p>
    <w:p>
      <w:pPr>
        <w:pStyle w:val="Normal"/>
        <w:framePr w:w="806" w:hAnchor="page" w:vAnchor="page" w:x="11588" w:y="110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227.2 </w:t>
      </w:r>
    </w:p>
    <w:p>
      <w:pPr>
        <w:pStyle w:val="Normal"/>
        <w:framePr w:w="1991" w:hAnchor="page" w:vAnchor="page" w:x="276" w:y="107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Current liabilities</w:t>
      </w:r>
    </w:p>
    <w:p>
      <w:pPr>
        <w:pStyle w:val="Normal"/>
        <w:framePr w:w="21" w:hAnchor="page" w:vAnchor="page" w:x="6395" w:y="1077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1077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1077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940" w:hAnchor="page" w:vAnchor="page" w:x="276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non-current liabilities</w:t>
      </w:r>
    </w:p>
    <w:p>
      <w:pPr>
        <w:pStyle w:val="Normal"/>
        <w:framePr w:w="21" w:hAnchor="page" w:vAnchor="page" w:x="6395" w:y="105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885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6,926</w:t>
      </w:r>
    </w:p>
    <w:p>
      <w:pPr>
        <w:pStyle w:val="Normal"/>
        <w:framePr w:w="21" w:hAnchor="page" w:vAnchor="page" w:x="8377" w:y="105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9737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6,954</w:t>
      </w:r>
    </w:p>
    <w:p>
      <w:pPr>
        <w:pStyle w:val="Normal"/>
        <w:framePr w:w="21" w:hAnchor="page" w:vAnchor="page" w:x="10228" w:y="105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11685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91.9</w:t>
      </w:r>
    </w:p>
    <w:p>
      <w:pPr>
        <w:pStyle w:val="Normal"/>
        <w:framePr w:w="2309" w:hAnchor="page" w:vAnchor="page" w:x="276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Deferred tax liabilities</w:t>
      </w:r>
    </w:p>
    <w:p>
      <w:pPr>
        <w:pStyle w:val="Normal"/>
        <w:framePr w:w="344" w:hAnchor="page" w:vAnchor="page" w:x="6395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1,161   </w:t>
      </w:r>
    </w:p>
    <w:p>
      <w:pPr>
        <w:pStyle w:val="Normal"/>
        <w:framePr w:w="934" w:hAnchor="page" w:vAnchor="page" w:x="9737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1,210   </w:t>
      </w:r>
    </w:p>
    <w:p>
      <w:pPr>
        <w:pStyle w:val="Normal"/>
        <w:framePr w:w="691" w:hAnchor="page" w:vAnchor="page" w:x="11685" w:y="102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16.0 </w:t>
      </w:r>
    </w:p>
    <w:p>
      <w:pPr>
        <w:pStyle w:val="Normal"/>
        <w:framePr w:w="2810" w:hAnchor="page" w:vAnchor="page" w:x="276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non-current liabilities</w:t>
      </w:r>
    </w:p>
    <w:p>
      <w:pPr>
        <w:pStyle w:val="Normal"/>
        <w:framePr w:w="344" w:hAnchor="page" w:vAnchor="page" w:x="6395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44" w:hAnchor="page" w:vAnchor="page" w:x="8126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44   </w:t>
      </w:r>
    </w:p>
    <w:p>
      <w:pPr>
        <w:pStyle w:val="Normal"/>
        <w:framePr w:w="644" w:hAnchor="page" w:vAnchor="page" w:x="9978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60   </w:t>
      </w:r>
    </w:p>
    <w:p>
      <w:pPr>
        <w:pStyle w:val="Normal"/>
        <w:framePr w:w="575" w:hAnchor="page" w:vAnchor="page" w:x="11781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0.8 </w:t>
      </w:r>
    </w:p>
    <w:p>
      <w:pPr>
        <w:pStyle w:val="Normal"/>
        <w:framePr w:w="2991" w:hAnchor="page" w:vAnchor="page" w:x="276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customer accounts</w:t>
      </w:r>
    </w:p>
    <w:p>
      <w:pPr>
        <w:pStyle w:val="Normal"/>
        <w:framePr w:w="344" w:hAnchor="page" w:vAnchor="page" w:x="6395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44" w:hAnchor="page" w:vAnchor="page" w:x="8126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36   </w:t>
      </w:r>
    </w:p>
    <w:p>
      <w:pPr>
        <w:pStyle w:val="Normal"/>
        <w:framePr w:w="760" w:hAnchor="page" w:vAnchor="page" w:x="9881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  </w:t>
      </w:r>
    </w:p>
    <w:p>
      <w:pPr>
        <w:pStyle w:val="Normal"/>
        <w:framePr w:w="633" w:hAnchor="page" w:vAnchor="page" w:x="11733" w:y="98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2515" w:hAnchor="page" w:vAnchor="page" w:x="276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lease liability</w:t>
      </w:r>
    </w:p>
    <w:p>
      <w:pPr>
        <w:pStyle w:val="Normal"/>
        <w:framePr w:w="344" w:hAnchor="page" w:vAnchor="page" w:x="6395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762   </w:t>
      </w:r>
    </w:p>
    <w:p>
      <w:pPr>
        <w:pStyle w:val="Normal"/>
        <w:framePr w:w="760" w:hAnchor="page" w:vAnchor="page" w:x="9881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755   </w:t>
      </w:r>
    </w:p>
    <w:p>
      <w:pPr>
        <w:pStyle w:val="Normal"/>
        <w:framePr w:w="691" w:hAnchor="page" w:vAnchor="page" w:x="11685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10.0 </w:t>
      </w:r>
    </w:p>
    <w:p>
      <w:pPr>
        <w:pStyle w:val="Normal"/>
        <w:framePr w:w="1654" w:hAnchor="page" w:vAnchor="page" w:x="276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 term debt</w:t>
      </w:r>
    </w:p>
    <w:p>
      <w:pPr>
        <w:pStyle w:val="Normal"/>
        <w:framePr w:w="344" w:hAnchor="page" w:vAnchor="page" w:x="6395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4,923   </w:t>
      </w:r>
    </w:p>
    <w:p>
      <w:pPr>
        <w:pStyle w:val="Normal"/>
        <w:framePr w:w="934" w:hAnchor="page" w:vAnchor="page" w:x="9737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4,929   </w:t>
      </w:r>
    </w:p>
    <w:p>
      <w:pPr>
        <w:pStyle w:val="Normal"/>
        <w:framePr w:w="691" w:hAnchor="page" w:vAnchor="page" w:x="11685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65.1 </w:t>
      </w:r>
    </w:p>
    <w:p>
      <w:pPr>
        <w:pStyle w:val="Normal"/>
        <w:framePr w:w="2415" w:hAnchor="page" w:vAnchor="page" w:x="276" w:y="91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Non-current liabilities</w:t>
      </w:r>
    </w:p>
    <w:p>
      <w:pPr>
        <w:pStyle w:val="Normal"/>
        <w:framePr w:w="21" w:hAnchor="page" w:vAnchor="page" w:x="6395" w:y="909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909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909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409" w:hAnchor="page" w:vAnchor="page" w:x="276" w:y="8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equity</w:t>
      </w:r>
    </w:p>
    <w:p>
      <w:pPr>
        <w:pStyle w:val="Normal"/>
        <w:framePr w:w="21" w:hAnchor="page" w:vAnchor="page" w:x="6395" w:y="883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8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31,772</w:t>
      </w:r>
    </w:p>
    <w:p>
      <w:pPr>
        <w:pStyle w:val="Normal"/>
        <w:framePr w:w="21" w:hAnchor="page" w:vAnchor="page" w:x="8377" w:y="883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8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32,315</w:t>
      </w:r>
    </w:p>
    <w:p>
      <w:pPr>
        <w:pStyle w:val="Normal"/>
        <w:framePr w:w="21" w:hAnchor="page" w:vAnchor="page" w:x="10228" w:y="883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8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426.9</w:t>
      </w:r>
    </w:p>
    <w:p>
      <w:pPr>
        <w:pStyle w:val="Normal"/>
        <w:framePr w:w="2548" w:hAnchor="page" w:vAnchor="page" w:x="276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Non-controlling interests</w:t>
      </w:r>
    </w:p>
    <w:p>
      <w:pPr>
        <w:pStyle w:val="Normal"/>
        <w:framePr w:w="21" w:hAnchor="page" w:vAnchor="page" w:x="6395" w:y="857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59" w:hAnchor="page" w:vAnchor="page" w:x="8126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96</w:t>
      </w:r>
    </w:p>
    <w:p>
      <w:pPr>
        <w:pStyle w:val="Normal"/>
        <w:framePr w:w="21" w:hAnchor="page" w:vAnchor="page" w:x="8377" w:y="857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59" w:hAnchor="page" w:vAnchor="page" w:x="9978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98</w:t>
      </w:r>
    </w:p>
    <w:p>
      <w:pPr>
        <w:pStyle w:val="Normal"/>
        <w:framePr w:w="21" w:hAnchor="page" w:vAnchor="page" w:x="10228" w:y="857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17" w:hAnchor="page" w:vAnchor="page" w:x="11781" w:y="85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1.3</w:t>
      </w:r>
    </w:p>
    <w:p>
      <w:pPr>
        <w:pStyle w:val="Normal"/>
        <w:framePr w:w="5691" w:hAnchor="page" w:vAnchor="page" w:x="276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equity attributable to equity holders of the parent</w:t>
      </w:r>
    </w:p>
    <w:p>
      <w:pPr>
        <w:pStyle w:val="Normal"/>
        <w:framePr w:w="21" w:hAnchor="page" w:vAnchor="page" w:x="6395" w:y="83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31,676</w:t>
      </w:r>
    </w:p>
    <w:p>
      <w:pPr>
        <w:pStyle w:val="Normal"/>
        <w:framePr w:w="21" w:hAnchor="page" w:vAnchor="page" w:x="8377" w:y="83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32,217</w:t>
      </w:r>
    </w:p>
    <w:p>
      <w:pPr>
        <w:pStyle w:val="Normal"/>
        <w:framePr w:w="21" w:hAnchor="page" w:vAnchor="page" w:x="10228" w:y="83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83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425.6</w:t>
      </w:r>
    </w:p>
    <w:p>
      <w:pPr>
        <w:pStyle w:val="Normal"/>
        <w:framePr w:w="1999" w:hAnchor="page" w:vAnchor="page" w:x="276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Translation reserve</w:t>
      </w:r>
    </w:p>
    <w:p>
      <w:pPr>
        <w:pStyle w:val="Normal"/>
        <w:framePr w:w="344" w:hAnchor="page" w:vAnchor="page" w:x="6395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554   </w:t>
      </w:r>
    </w:p>
    <w:p>
      <w:pPr>
        <w:pStyle w:val="Normal"/>
        <w:framePr w:w="760" w:hAnchor="page" w:vAnchor="page" w:x="9881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559   </w:t>
      </w:r>
    </w:p>
    <w:p>
      <w:pPr>
        <w:pStyle w:val="Normal"/>
        <w:framePr w:w="575" w:hAnchor="page" w:vAnchor="page" w:x="11781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7.4 </w:t>
      </w:r>
    </w:p>
    <w:p>
      <w:pPr>
        <w:pStyle w:val="Normal"/>
        <w:framePr w:w="1892" w:hAnchor="page" w:vAnchor="page" w:x="276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Retained earnings</w:t>
      </w:r>
    </w:p>
    <w:p>
      <w:pPr>
        <w:pStyle w:val="Normal"/>
        <w:framePr w:w="344" w:hAnchor="page" w:vAnchor="page" w:x="6395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14,602   </w:t>
      </w:r>
    </w:p>
    <w:p>
      <w:pPr>
        <w:pStyle w:val="Normal"/>
        <w:framePr w:w="1049" w:hAnchor="page" w:vAnchor="page" w:x="9640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15,133   </w:t>
      </w:r>
    </w:p>
    <w:p>
      <w:pPr>
        <w:pStyle w:val="Normal"/>
        <w:framePr w:w="806" w:hAnchor="page" w:vAnchor="page" w:x="1158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199.9 </w:t>
      </w:r>
    </w:p>
    <w:p>
      <w:pPr>
        <w:pStyle w:val="Normal"/>
        <w:framePr w:w="1481" w:hAnchor="page" w:vAnchor="page" w:x="276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reserve</w:t>
      </w:r>
    </w:p>
    <w:p>
      <w:pPr>
        <w:pStyle w:val="Normal"/>
        <w:framePr w:w="344" w:hAnchor="page" w:vAnchor="page" w:x="6395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2,575   </w:t>
      </w:r>
    </w:p>
    <w:p>
      <w:pPr>
        <w:pStyle w:val="Normal"/>
        <w:framePr w:w="934" w:hAnchor="page" w:vAnchor="page" w:x="9737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2,580   </w:t>
      </w:r>
    </w:p>
    <w:p>
      <w:pPr>
        <w:pStyle w:val="Normal"/>
        <w:framePr w:w="691" w:hAnchor="page" w:vAnchor="page" w:x="11685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34.1 </w:t>
      </w:r>
    </w:p>
    <w:p>
      <w:pPr>
        <w:pStyle w:val="Normal"/>
        <w:framePr w:w="1648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premium</w:t>
      </w:r>
    </w:p>
    <w:p>
      <w:pPr>
        <w:pStyle w:val="Normal"/>
        <w:framePr w:w="344" w:hAnchor="page" w:vAnchor="page" w:x="6395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12,068   </w:t>
      </w:r>
    </w:p>
    <w:p>
      <w:pPr>
        <w:pStyle w:val="Normal"/>
        <w:framePr w:w="1049" w:hAnchor="page" w:vAnchor="page" w:x="9640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12,068   </w:t>
      </w:r>
    </w:p>
    <w:p>
      <w:pPr>
        <w:pStyle w:val="Normal"/>
        <w:framePr w:w="806" w:hAnchor="page" w:vAnchor="page" w:x="11588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159.4 </w:t>
      </w:r>
    </w:p>
    <w:p>
      <w:pPr>
        <w:pStyle w:val="Normal"/>
        <w:framePr w:w="2605" w:hAnchor="page" w:vAnchor="page" w:x="276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Additional paid-in capital</w:t>
      </w:r>
    </w:p>
    <w:p>
      <w:pPr>
        <w:pStyle w:val="Normal"/>
        <w:framePr w:w="344" w:hAnchor="page" w:vAnchor="page" w:x="639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1,876   </w:t>
      </w:r>
    </w:p>
    <w:p>
      <w:pPr>
        <w:pStyle w:val="Normal"/>
        <w:framePr w:w="934" w:hAnchor="page" w:vAnchor="page" w:x="9737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1,876   </w:t>
      </w:r>
    </w:p>
    <w:p>
      <w:pPr>
        <w:pStyle w:val="Normal"/>
        <w:framePr w:w="691" w:hAnchor="page" w:vAnchor="page" w:x="11685" w:y="71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24.8 </w:t>
      </w:r>
    </w:p>
    <w:p>
      <w:pPr>
        <w:pStyle w:val="Normal"/>
        <w:framePr w:w="1429" w:hAnchor="page" w:vAnchor="page" w:x="276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capital</w:t>
      </w:r>
    </w:p>
    <w:p>
      <w:pPr>
        <w:pStyle w:val="Normal"/>
        <w:framePr w:w="344" w:hAnchor="page" w:vAnchor="page" w:x="6395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29" w:hAnchor="page" w:vAnchor="page" w:x="8223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  </w:t>
      </w:r>
    </w:p>
    <w:p>
      <w:pPr>
        <w:pStyle w:val="Normal"/>
        <w:framePr w:w="529" w:hAnchor="page" w:vAnchor="page" w:x="10074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   </w:t>
      </w:r>
    </w:p>
    <w:p>
      <w:pPr>
        <w:pStyle w:val="Normal"/>
        <w:framePr w:w="575" w:hAnchor="page" w:vAnchor="page" w:x="11781" w:y="69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0.0 </w:t>
      </w:r>
    </w:p>
    <w:p>
      <w:pPr>
        <w:pStyle w:val="Normal"/>
        <w:framePr w:w="5179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Equity attributable to equity holders of the parent</w:t>
      </w:r>
    </w:p>
    <w:p>
      <w:pPr>
        <w:pStyle w:val="Normal"/>
        <w:framePr w:w="344" w:hAnchor="page" w:vAnchor="page" w:x="6395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77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228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285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Equity and liabilities</w:t>
      </w:r>
    </w:p>
    <w:p>
      <w:pPr>
        <w:pStyle w:val="Normal"/>
        <w:framePr w:w="21" w:hAnchor="page" w:vAnchor="page" w:x="6395" w:y="643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643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643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357" w:hAnchor="page" w:vAnchor="page" w:x="276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assets</w:t>
      </w:r>
    </w:p>
    <w:p>
      <w:pPr>
        <w:pStyle w:val="Normal"/>
        <w:framePr w:w="21" w:hAnchor="page" w:vAnchor="page" w:x="6395" w:y="61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83,315</w:t>
      </w:r>
    </w:p>
    <w:p>
      <w:pPr>
        <w:pStyle w:val="Normal"/>
        <w:framePr w:w="21" w:hAnchor="page" w:vAnchor="page" w:x="8377" w:y="61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68,359</w:t>
      </w:r>
    </w:p>
    <w:p>
      <w:pPr>
        <w:pStyle w:val="Normal"/>
        <w:framePr w:w="21" w:hAnchor="page" w:vAnchor="page" w:x="10228" w:y="61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61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903.0</w:t>
      </w:r>
    </w:p>
    <w:p>
      <w:pPr>
        <w:pStyle w:val="Normal"/>
        <w:framePr w:w="2156" w:hAnchor="page" w:vAnchor="page" w:x="276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current assets</w:t>
      </w:r>
    </w:p>
    <w:p>
      <w:pPr>
        <w:pStyle w:val="Normal"/>
        <w:framePr w:w="21" w:hAnchor="page" w:vAnchor="page" w:x="6395" w:y="588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64,944</w:t>
      </w:r>
    </w:p>
    <w:p>
      <w:pPr>
        <w:pStyle w:val="Normal"/>
        <w:framePr w:w="21" w:hAnchor="page" w:vAnchor="page" w:x="8377" w:y="588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50,037</w:t>
      </w:r>
    </w:p>
    <w:p>
      <w:pPr>
        <w:pStyle w:val="Normal"/>
        <w:framePr w:w="21" w:hAnchor="page" w:vAnchor="page" w:x="10228" w:y="588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661.0</w:t>
      </w:r>
    </w:p>
    <w:p>
      <w:pPr>
        <w:pStyle w:val="Normal"/>
        <w:framePr w:w="2034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Assets held for sale</w:t>
      </w:r>
    </w:p>
    <w:p>
      <w:pPr>
        <w:pStyle w:val="Normal"/>
        <w:framePr w:w="344" w:hAnchor="page" w:vAnchor="page" w:x="6395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44" w:hAnchor="page" w:vAnchor="page" w:x="812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   </w:t>
      </w:r>
    </w:p>
    <w:p>
      <w:pPr>
        <w:pStyle w:val="Normal"/>
        <w:framePr w:w="760" w:hAnchor="page" w:vAnchor="page" w:x="9881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  </w:t>
      </w:r>
    </w:p>
    <w:p>
      <w:pPr>
        <w:pStyle w:val="Normal"/>
        <w:framePr w:w="633" w:hAnchor="page" w:vAnchor="page" w:x="11733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2663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Cash and cash equivalents</w:t>
      </w:r>
    </w:p>
    <w:p>
      <w:pPr>
        <w:pStyle w:val="Normal"/>
        <w:framePr w:w="344" w:hAnchor="page" w:vAnchor="page" w:x="6395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47,382   </w:t>
      </w:r>
    </w:p>
    <w:p>
      <w:pPr>
        <w:pStyle w:val="Normal"/>
        <w:framePr w:w="1049" w:hAnchor="page" w:vAnchor="page" w:x="9640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35,616   </w:t>
      </w:r>
    </w:p>
    <w:p>
      <w:pPr>
        <w:pStyle w:val="Normal"/>
        <w:framePr w:w="806" w:hAnchor="page" w:vAnchor="page" w:x="11588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470.5 </w:t>
      </w:r>
    </w:p>
    <w:p>
      <w:pPr>
        <w:pStyle w:val="Normal"/>
        <w:framePr w:w="2065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current assets</w:t>
      </w:r>
    </w:p>
    <w:p>
      <w:pPr>
        <w:pStyle w:val="Normal"/>
        <w:framePr w:w="344" w:hAnchor="page" w:vAnchor="page" w:x="6395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1,202   </w:t>
      </w:r>
    </w:p>
    <w:p>
      <w:pPr>
        <w:pStyle w:val="Normal"/>
        <w:framePr w:w="760" w:hAnchor="page" w:vAnchor="page" w:x="9881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895   </w:t>
      </w:r>
    </w:p>
    <w:p>
      <w:pPr>
        <w:pStyle w:val="Normal"/>
        <w:framePr w:w="682" w:hAnchor="page" w:vAnchor="page" w:x="11692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11.8 </w:t>
      </w:r>
    </w:p>
    <w:p>
      <w:pPr>
        <w:pStyle w:val="Normal"/>
        <w:framePr w:w="2014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Prepaid income tax</w:t>
      </w:r>
    </w:p>
    <w:p>
      <w:pPr>
        <w:pStyle w:val="Normal"/>
        <w:framePr w:w="344" w:hAnchor="page" w:vAnchor="page" w:x="6395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197   </w:t>
      </w:r>
    </w:p>
    <w:p>
      <w:pPr>
        <w:pStyle w:val="Normal"/>
        <w:framePr w:w="760" w:hAnchor="page" w:vAnchor="page" w:x="9881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380   </w:t>
      </w:r>
    </w:p>
    <w:p>
      <w:pPr>
        <w:pStyle w:val="Normal"/>
        <w:framePr w:w="575" w:hAnchor="page" w:vAnchor="page" w:x="11781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5.0 </w:t>
      </w:r>
    </w:p>
    <w:p>
      <w:pPr>
        <w:pStyle w:val="Normal"/>
        <w:framePr w:w="3826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Short-term debt securities and deposits</w:t>
      </w:r>
    </w:p>
    <w:p>
      <w:pPr>
        <w:pStyle w:val="Normal"/>
        <w:framePr w:w="344" w:hAnchor="page" w:vAnchor="page" w:x="6395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2,888   </w:t>
      </w:r>
    </w:p>
    <w:p>
      <w:pPr>
        <w:pStyle w:val="Normal"/>
        <w:framePr w:w="934" w:hAnchor="page" w:vAnchor="page" w:x="9737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2,840   </w:t>
      </w:r>
    </w:p>
    <w:p>
      <w:pPr>
        <w:pStyle w:val="Normal"/>
        <w:framePr w:w="691" w:hAnchor="page" w:vAnchor="page" w:x="11685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37.5 </w:t>
      </w:r>
    </w:p>
    <w:p>
      <w:pPr>
        <w:pStyle w:val="Normal"/>
        <w:framePr w:w="1777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Short-term loans</w:t>
      </w:r>
    </w:p>
    <w:p>
      <w:pPr>
        <w:pStyle w:val="Normal"/>
        <w:framePr w:w="344" w:hAnchor="page" w:vAnchor="page" w:x="6395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5,799   </w:t>
      </w:r>
    </w:p>
    <w:p>
      <w:pPr>
        <w:pStyle w:val="Normal"/>
        <w:framePr w:w="934" w:hAnchor="page" w:vAnchor="page" w:x="9737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4,968   </w:t>
      </w:r>
    </w:p>
    <w:p>
      <w:pPr>
        <w:pStyle w:val="Normal"/>
        <w:framePr w:w="691" w:hAnchor="page" w:vAnchor="page" w:x="11685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65.6 </w:t>
      </w:r>
    </w:p>
    <w:p>
      <w:pPr>
        <w:pStyle w:val="Normal"/>
        <w:framePr w:w="2783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Trade and other receivables</w:t>
      </w:r>
    </w:p>
    <w:p>
      <w:pPr>
        <w:pStyle w:val="Normal"/>
        <w:framePr w:w="344" w:hAnchor="page" w:vAnchor="page" w:x="6395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7,445   </w:t>
      </w:r>
    </w:p>
    <w:p>
      <w:pPr>
        <w:pStyle w:val="Normal"/>
        <w:framePr w:w="934" w:hAnchor="page" w:vAnchor="page" w:x="9737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5,338   </w:t>
      </w:r>
    </w:p>
    <w:p>
      <w:pPr>
        <w:pStyle w:val="Normal"/>
        <w:framePr w:w="691" w:hAnchor="page" w:vAnchor="page" w:x="11685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70.5 </w:t>
      </w:r>
    </w:p>
    <w:p>
      <w:pPr>
        <w:pStyle w:val="Normal"/>
        <w:framePr w:w="1657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Current assets</w:t>
      </w:r>
    </w:p>
    <w:p>
      <w:pPr>
        <w:pStyle w:val="Normal"/>
        <w:framePr w:w="21" w:hAnchor="page" w:vAnchor="page" w:x="6395" w:y="400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8377" w:y="400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228" w:y="400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606" w:hAnchor="page" w:vAnchor="page" w:x="276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non-current assets</w:t>
      </w:r>
    </w:p>
    <w:p>
      <w:pPr>
        <w:pStyle w:val="Normal"/>
        <w:framePr w:w="21" w:hAnchor="page" w:vAnchor="page" w:x="6395" w:y="374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7789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18,371</w:t>
      </w:r>
    </w:p>
    <w:p>
      <w:pPr>
        <w:pStyle w:val="Normal"/>
        <w:framePr w:w="21" w:hAnchor="page" w:vAnchor="page" w:x="8377" w:y="374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9640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18,322</w:t>
      </w:r>
    </w:p>
    <w:p>
      <w:pPr>
        <w:pStyle w:val="Normal"/>
        <w:framePr w:w="21" w:hAnchor="page" w:vAnchor="page" w:x="10228" w:y="374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88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242.0</w:t>
      </w:r>
    </w:p>
    <w:p>
      <w:pPr>
        <w:pStyle w:val="Normal"/>
        <w:framePr w:w="1988" w:hAnchor="page" w:vAnchor="page" w:x="276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Deferred tax assets</w:t>
      </w:r>
    </w:p>
    <w:p>
      <w:pPr>
        <w:pStyle w:val="Normal"/>
        <w:framePr w:w="344" w:hAnchor="page" w:vAnchor="page" w:x="6395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209   </w:t>
      </w:r>
    </w:p>
    <w:p>
      <w:pPr>
        <w:pStyle w:val="Normal"/>
        <w:framePr w:w="760" w:hAnchor="page" w:vAnchor="page" w:x="9881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178   </w:t>
      </w:r>
    </w:p>
    <w:p>
      <w:pPr>
        <w:pStyle w:val="Normal"/>
        <w:framePr w:w="575" w:hAnchor="page" w:vAnchor="page" w:x="11781" w:y="3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2.4 </w:t>
      </w:r>
    </w:p>
    <w:p>
      <w:pPr>
        <w:pStyle w:val="Normal"/>
        <w:framePr w:w="2489" w:hAnchor="page" w:vAnchor="page" w:x="276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non-current assets</w:t>
      </w:r>
    </w:p>
    <w:p>
      <w:pPr>
        <w:pStyle w:val="Normal"/>
        <w:framePr w:w="344" w:hAnchor="page" w:vAnchor="page" w:x="6395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1" w:hAnchor="page" w:vAnchor="page" w:x="8037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112   </w:t>
      </w:r>
    </w:p>
    <w:p>
      <w:pPr>
        <w:pStyle w:val="Normal"/>
        <w:framePr w:w="751" w:hAnchor="page" w:vAnchor="page" w:x="9889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113   </w:t>
      </w:r>
    </w:p>
    <w:p>
      <w:pPr>
        <w:pStyle w:val="Normal"/>
        <w:framePr w:w="575" w:hAnchor="page" w:vAnchor="page" w:x="11781" w:y="32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1.5 </w:t>
      </w:r>
    </w:p>
    <w:p>
      <w:pPr>
        <w:pStyle w:val="Normal"/>
        <w:framePr w:w="1764" w:hAnchor="page" w:vAnchor="page" w:x="276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loans</w:t>
      </w:r>
    </w:p>
    <w:p>
      <w:pPr>
        <w:pStyle w:val="Normal"/>
        <w:framePr w:w="344" w:hAnchor="page" w:vAnchor="page" w:x="6395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60" w:hAnchor="page" w:vAnchor="page" w:x="8030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214   </w:t>
      </w:r>
    </w:p>
    <w:p>
      <w:pPr>
        <w:pStyle w:val="Normal"/>
        <w:framePr w:w="760" w:hAnchor="page" w:vAnchor="page" w:x="9881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248   </w:t>
      </w:r>
    </w:p>
    <w:p>
      <w:pPr>
        <w:pStyle w:val="Normal"/>
        <w:framePr w:w="575" w:hAnchor="page" w:vAnchor="page" w:x="11781" w:y="3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3.3 </w:t>
      </w:r>
    </w:p>
    <w:p>
      <w:pPr>
        <w:pStyle w:val="Normal"/>
        <w:framePr w:w="3813" w:hAnchor="page" w:vAnchor="page" w:x="276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Long-term debt securities and deposits</w:t>
      </w:r>
    </w:p>
    <w:p>
      <w:pPr>
        <w:pStyle w:val="Normal"/>
        <w:framePr w:w="344" w:hAnchor="page" w:vAnchor="page" w:x="6395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3,495   </w:t>
      </w:r>
    </w:p>
    <w:p>
      <w:pPr>
        <w:pStyle w:val="Normal"/>
        <w:framePr w:w="934" w:hAnchor="page" w:vAnchor="page" w:x="9737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3,475   </w:t>
      </w:r>
    </w:p>
    <w:p>
      <w:pPr>
        <w:pStyle w:val="Normal"/>
        <w:framePr w:w="691" w:hAnchor="page" w:vAnchor="page" w:x="11685" w:y="28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45.9 </w:t>
      </w:r>
    </w:p>
    <w:p>
      <w:pPr>
        <w:pStyle w:val="Normal"/>
        <w:framePr w:w="2567" w:hAnchor="page" w:vAnchor="page" w:x="276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Investments in associates</w:t>
      </w:r>
    </w:p>
    <w:p>
      <w:pPr>
        <w:pStyle w:val="Normal"/>
        <w:framePr w:w="344" w:hAnchor="page" w:vAnchor="page" w:x="6395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1,635   </w:t>
      </w:r>
    </w:p>
    <w:p>
      <w:pPr>
        <w:pStyle w:val="Normal"/>
        <w:framePr w:w="934" w:hAnchor="page" w:vAnchor="page" w:x="9737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1,805   </w:t>
      </w:r>
    </w:p>
    <w:p>
      <w:pPr>
        <w:pStyle w:val="Normal"/>
        <w:framePr w:w="691" w:hAnchor="page" w:vAnchor="page" w:x="11685" w:y="2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23.8 </w:t>
      </w:r>
    </w:p>
    <w:p>
      <w:pPr>
        <w:pStyle w:val="Normal"/>
        <w:framePr w:w="3608" w:hAnchor="page" w:vAnchor="page" w:x="276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Goodwill and other intangible assets</w:t>
      </w:r>
    </w:p>
    <w:p>
      <w:pPr>
        <w:pStyle w:val="Normal"/>
        <w:framePr w:w="344" w:hAnchor="page" w:vAnchor="page" w:x="6395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49" w:hAnchor="page" w:vAnchor="page" w:x="7789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10,813   </w:t>
      </w:r>
    </w:p>
    <w:p>
      <w:pPr>
        <w:pStyle w:val="Normal"/>
        <w:framePr w:w="1049" w:hAnchor="page" w:vAnchor="page" w:x="9640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10,693   </w:t>
      </w:r>
    </w:p>
    <w:p>
      <w:pPr>
        <w:pStyle w:val="Normal"/>
        <w:framePr w:w="806" w:hAnchor="page" w:vAnchor="page" w:x="11588" w:y="2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141.3 </w:t>
      </w:r>
    </w:p>
    <w:p>
      <w:pPr>
        <w:pStyle w:val="Normal"/>
        <w:framePr w:w="2451" w:hAnchor="page" w:vAnchor="page" w:x="276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Property and equipment</w:t>
      </w:r>
    </w:p>
    <w:p>
      <w:pPr>
        <w:pStyle w:val="Normal"/>
        <w:framePr w:w="344" w:hAnchor="page" w:vAnchor="page" w:x="639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788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1,893   </w:t>
      </w:r>
    </w:p>
    <w:p>
      <w:pPr>
        <w:pStyle w:val="Normal"/>
        <w:framePr w:w="934" w:hAnchor="page" w:vAnchor="page" w:x="9737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1,810   </w:t>
      </w:r>
    </w:p>
    <w:p>
      <w:pPr>
        <w:pStyle w:val="Normal"/>
        <w:framePr w:w="691" w:hAnchor="page" w:vAnchor="page" w:x="11685" w:y="2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23.9 </w:t>
      </w:r>
    </w:p>
    <w:p>
      <w:pPr>
        <w:pStyle w:val="Normal"/>
        <w:framePr w:w="2081" w:hAnchor="page" w:vAnchor="page" w:x="276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Non-current assets</w:t>
      </w:r>
    </w:p>
    <w:p>
      <w:pPr>
        <w:pStyle w:val="Normal"/>
        <w:framePr w:w="344" w:hAnchor="page" w:vAnchor="page" w:x="6395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77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228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5" w:hAnchor="page" w:vAnchor="page" w:x="276" w:y="1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Assets</w:t>
      </w:r>
    </w:p>
    <w:p>
      <w:pPr>
        <w:pStyle w:val="Normal"/>
        <w:framePr w:w="344" w:hAnchor="page" w:vAnchor="page" w:x="6395" w:y="1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77" w:y="1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228" w:y="1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" w:hAnchor="page" w:vAnchor="page" w:x="6395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520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273" w:hAnchor="page" w:vAnchor="page" w:x="8377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9444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273" w:hAnchor="page" w:vAnchor="page" w:x="10228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721" w:hAnchor="page" w:vAnchor="page" w:x="11227" w:y="147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395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316" w:hAnchor="page" w:vAnchor="page" w:x="7209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2020 (audited)</w:t>
      </w:r>
    </w:p>
    <w:p>
      <w:pPr>
        <w:pStyle w:val="Normal"/>
        <w:framePr w:w="273" w:hAnchor="page" w:vAnchor="page" w:x="8377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690" w:hAnchor="page" w:vAnchor="page" w:x="9047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2021 (unaudited)  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521" w:hAnchor="page" w:vAnchor="page" w:x="10899" w:y="13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2021 (unaudited)</w:t>
      </w:r>
    </w:p>
    <w:p>
      <w:pPr>
        <w:pStyle w:val="Normal"/>
        <w:framePr w:w="1707" w:hAnchor="page" w:vAnchor="page" w:x="7046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December 31,</w:t>
      </w:r>
    </w:p>
    <w:p>
      <w:pPr>
        <w:pStyle w:val="Normal"/>
        <w:framePr w:w="1440" w:hAnchor="page" w:vAnchor="page" w:x="9081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40" w:hAnchor="page" w:vAnchor="page" w:x="10933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As of March 31,</w:t>
      </w:r>
    </w:p>
    <w:p>
      <w:pPr>
        <w:pStyle w:val="Normal"/>
        <w:framePr w:w="1404" w:hAnchor="page" w:vAnchor="page" w:x="568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millions)</w:t>
      </w:r>
    </w:p>
    <w:p>
      <w:pPr>
        <w:pStyle w:val="Normal"/>
        <w:framePr w:w="4675" w:hAnchor="page" w:vAnchor="page" w:x="4325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Consolidated Statement of Financial Position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7pt;margin-top:1pt;z-index:-1677697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8pt;margin-top:1pt;z-index:-167769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8pt;margin-top:2.45pt;z-index:-1677696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7.95pt;margin-top:1pt;z-index:-167769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8pt;margin-top:1pt;z-index:-1677695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2.8pt;margin-top:81.3pt;z-index:-1677695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18.75pt;margin-top:81.3pt;z-index:-1677694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51.3pt;margin-top:81.3pt;z-index:-167769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57.1pt;margin-top:81.3pt;z-index:-1677694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14.95pt;margin-top:81.3pt;z-index:-1677693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17.85pt;margin-top:81.3pt;z-index:-1677693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451.1pt;margin-top:81.3pt;z-index:-1677692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456.15pt;margin-top:81.3pt;z-index:-1677692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07.5pt;margin-top:81.3pt;z-index:-167769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10.4pt;margin-top:81.3pt;z-index:-1677691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43.7pt;margin-top:81.3pt;z-index:-1677691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550.2pt;margin-top:81.3pt;z-index:-1677690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600.1pt;margin-top:81.3pt;z-index:-167769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2.8pt;margin-top:104.45pt;z-index:-1677690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18.75pt;margin-top:104.45pt;z-index:-1677689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51.3pt;margin-top:104.45pt;z-index:-167768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57.1pt;margin-top:104.45pt;z-index:-1677688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414.95pt;margin-top:104.45pt;z-index:-1677688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17.85pt;margin-top:104.45pt;z-index:-1677688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451.1pt;margin-top:104.45pt;z-index:-1677687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56.15pt;margin-top:104.45pt;z-index:-1677687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507.5pt;margin-top:104.45pt;z-index:-1677686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10.4pt;margin-top:104.45pt;z-index:-1677686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43.7pt;margin-top:104.45pt;z-index:-1677686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50.2pt;margin-top:104.45pt;z-index:-1677685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600.1pt;margin-top:104.45pt;z-index:-1677685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2.8pt;margin-top:127.6pt;z-index:-1677684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18.75pt;margin-top:127.6pt;z-index:-1677684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51.3pt;margin-top:127.6pt;z-index:-167768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57.1pt;margin-top:127.6pt;z-index:-1677683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14.95pt;margin-top:127.6pt;z-index:-1677683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417.85pt;margin-top:127.6pt;z-index:-1677682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1.1pt;margin-top:127.6pt;z-index:-1677682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56.15pt;margin-top:127.6pt;z-index:-1677682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7.5pt;margin-top:127.6pt;z-index:-1677681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10.4pt;margin-top:127.6pt;z-index:-1677681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43.7pt;margin-top:127.6pt;z-index:-1677680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50.2pt;margin-top:127.6pt;z-index:-1677680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600.1pt;margin-top:127.6pt;z-index:-1677680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12.8pt;margin-top:150.7pt;z-index:-1677679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18.75pt;margin-top:150.7pt;z-index:-1677679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51.3pt;margin-top:150.7pt;z-index:-167767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57.1pt;margin-top:150.7pt;z-index:-1677678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414.95pt;margin-top:150.7pt;z-index:-1677678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417.85pt;margin-top:150.7pt;z-index:-1677677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51.1pt;margin-top:150.7pt;z-index:-1677677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56.15pt;margin-top:150.7pt;z-index:-1677676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507.5pt;margin-top:150.7pt;z-index:-1677676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510.4pt;margin-top:150.7pt;z-index:-1677676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543.7pt;margin-top:150.7pt;z-index:-1677675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550.2pt;margin-top:150.7pt;z-index:-1677675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600.1pt;margin-top:150.7pt;z-index:-1677674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12.8pt;margin-top:173.85pt;z-index:-1677674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18.75pt;margin-top:173.85pt;z-index:-1677674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51.3pt;margin-top:173.85pt;z-index:-167767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57.1pt;margin-top:173.85pt;z-index:-1677673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14.95pt;margin-top:173.85pt;z-index:-1677672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17.85pt;margin-top:173.85pt;z-index:-1677672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51.1pt;margin-top:173.85pt;z-index:-1677672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15pt;margin-top:173.85pt;z-index:-1677671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507.5pt;margin-top:173.85pt;z-index:-1677671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510.4pt;margin-top:173.85pt;z-index:-1677670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43.7pt;margin-top:173.85pt;z-index:-1677670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550.2pt;margin-top:173.85pt;z-index:-1677670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600.1pt;margin-top:173.85pt;z-index:-1677669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2.8pt;margin-top:199.9pt;z-index:-1677669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318.75pt;margin-top:199.9pt;z-index:-1677668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351.3pt;margin-top:199.9pt;z-index:-167766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57.1pt;margin-top:199.9pt;z-index:-1677668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414.95pt;margin-top:199.9pt;z-index:-1677667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17.85pt;margin-top:199.9pt;z-index:-1677667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451.1pt;margin-top:199.9pt;z-index:-1677666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456.15pt;margin-top:199.9pt;z-index:-1677666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07.5pt;margin-top:199.9pt;z-index:-1677666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510.4pt;margin-top:199.9pt;z-index:-1677665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543.7pt;margin-top:199.9pt;z-index:-1677665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50.2pt;margin-top:199.9pt;z-index:-1677664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600.1pt;margin-top:199.9pt;z-index:-1677664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12.8pt;margin-top:223.05pt;z-index:-1677664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18.75pt;margin-top:223.05pt;z-index:-1677663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51.3pt;margin-top:223.05pt;z-index:-167766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57.1pt;margin-top:223.05pt;z-index:-1677662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4.95pt;margin-top:223.05pt;z-index:-1677662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17.85pt;margin-top:223.05pt;z-index:-1677662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1.1pt;margin-top:223.05pt;z-index:-1677661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56.15pt;margin-top:223.05pt;z-index:-1677661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507.5pt;margin-top:223.05pt;z-index:-1677660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4pt;margin-top:223.05pt;z-index:-1677660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543.7pt;margin-top:223.05pt;z-index:-1677660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50.2pt;margin-top:223.05pt;z-index:-1677659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600.1pt;margin-top:223.05pt;z-index:-1677659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2.8pt;margin-top:246.2pt;z-index:-1677658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318.75pt;margin-top:246.2pt;z-index:-1677658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51.3pt;margin-top:246.2pt;z-index:-167765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357.1pt;margin-top:246.2pt;z-index:-1677657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4.95pt;margin-top:246.2pt;z-index:-167765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17.85pt;margin-top:246.2pt;z-index:-1677656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51.1pt;margin-top:246.2pt;z-index:-1677656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56.15pt;margin-top:246.2pt;z-index:-1677656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07.5pt;margin-top:246.2pt;z-index:-167765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10.4pt;margin-top:246.2pt;z-index:-1677655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43.7pt;margin-top:246.2pt;z-index:-1677654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0.2pt;margin-top:246.2pt;z-index:-1677654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600.1pt;margin-top:246.2pt;z-index:-167765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2.8pt;margin-top:269.35pt;z-index:-1677653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18.75pt;margin-top:269.35pt;z-index:-1677653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51.3pt;margin-top:269.35pt;z-index:-167765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57.1pt;margin-top:269.35pt;z-index:-1677652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414.95pt;margin-top:269.35pt;z-index:-167765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17.85pt;margin-top:269.35pt;z-index:-1677651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451.1pt;margin-top:269.35pt;z-index:-1677651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56.15pt;margin-top:269.35pt;z-index:-1677650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07.5pt;margin-top:269.35pt;z-index:-167765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0.4pt;margin-top:269.35pt;z-index:-1677650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43.7pt;margin-top:269.35pt;z-index:-1677649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50.2pt;margin-top:269.35pt;z-index:-1677649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600.1pt;margin-top:269.35pt;z-index:-1677648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2.8pt;margin-top:293.95pt;z-index:-1677648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18.75pt;margin-top:293.95pt;z-index:-1677648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51.3pt;margin-top:293.95pt;z-index:-167764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57.1pt;margin-top:293.95pt;z-index:-1677647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414.95pt;margin-top:293.95pt;z-index:-1677646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417.85pt;margin-top:293.95pt;z-index:-1677646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51.1pt;margin-top:293.95pt;z-index:-1677646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456.15pt;margin-top:293.95pt;z-index:-1677645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507.5pt;margin-top:293.95pt;z-index:-1677645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510.4pt;margin-top:293.95pt;z-index:-1677644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43.7pt;margin-top:293.95pt;z-index:-1677644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50.2pt;margin-top:293.95pt;z-index:-1677644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600.1pt;margin-top:293.95pt;z-index:-1677643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12.8pt;margin-top:321.4pt;z-index:-1677643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18.75pt;margin-top:321.4pt;z-index:-1677642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51.3pt;margin-top:321.4pt;z-index:-167764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57.1pt;margin-top:321.4pt;z-index:-1677642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14.95pt;margin-top:321.4pt;z-index:-1677641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17.85pt;margin-top:321.4pt;z-index:-1677641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51.1pt;margin-top:321.4pt;z-index:-1677640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56.15pt;margin-top:321.4pt;z-index:-1677640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07.5pt;margin-top:321.4pt;z-index:-1677640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10.4pt;margin-top:321.4pt;z-index:-1677639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43.7pt;margin-top:321.4pt;z-index:-1677639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0.2pt;margin-top:321.4pt;z-index:-1677638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600.1pt;margin-top:321.4pt;z-index:-1677638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12.8pt;margin-top:344.55pt;z-index:-1677638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18.75pt;margin-top:344.55pt;z-index:-1677637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51.3pt;margin-top:344.55pt;z-index:-167763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357.1pt;margin-top:344.55pt;z-index:-1677636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14.95pt;margin-top:344.55pt;z-index:-1677636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17.85pt;margin-top:344.55pt;z-index:-1677636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51.1pt;margin-top:344.55pt;z-index:-1677635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56.15pt;margin-top:344.55pt;z-index:-1677635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07.5pt;margin-top:344.55pt;z-index:-1677634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10.4pt;margin-top:344.55pt;z-index:-1677634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43.7pt;margin-top:344.55pt;z-index:-1677634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50.2pt;margin-top:344.55pt;z-index:-1677633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600.1pt;margin-top:344.55pt;z-index:-1677633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2.8pt;margin-top:367.7pt;z-index:-1677632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318.75pt;margin-top:367.7pt;z-index:-1677632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51.3pt;margin-top:367.7pt;z-index:-167763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357.1pt;margin-top:367.7pt;z-index:-1677631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414.95pt;margin-top:367.7pt;z-index:-1677631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17.85pt;margin-top:367.7pt;z-index:-1677630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51.1pt;margin-top:367.7pt;z-index:-1677630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56.15pt;margin-top:367.7pt;z-index:-1677630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07.5pt;margin-top:367.7pt;z-index:-1677629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0.4pt;margin-top:367.7pt;z-index:-1677629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543.7pt;margin-top:367.7pt;z-index:-1677628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50.2pt;margin-top:367.7pt;z-index:-1677628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600.1pt;margin-top:367.7pt;z-index:-1677628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2.8pt;margin-top:390.85pt;z-index:-1677627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318.75pt;margin-top:390.85pt;z-index:-1677627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351.3pt;margin-top:390.85pt;z-index:-167762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357.1pt;margin-top:390.85pt;z-index:-1677626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414.95pt;margin-top:390.85pt;z-index:-1677626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417.85pt;margin-top:390.85pt;z-index:-1677625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51.1pt;margin-top:390.85pt;z-index:-1677625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456.15pt;margin-top:390.85pt;z-index:-1677624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507.5pt;margin-top:390.85pt;z-index:-1677624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510.4pt;margin-top:390.85pt;z-index:-1677624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543.7pt;margin-top:390.85pt;z-index:-1677623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50.2pt;margin-top:390.85pt;z-index:-1677623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600.1pt;margin-top:390.85pt;z-index:-1677622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2.8pt;margin-top:415.45pt;z-index:-1677622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18.75pt;margin-top:415.45pt;z-index:-1677622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51.3pt;margin-top:415.45pt;z-index:-167762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57.1pt;margin-top:415.45pt;z-index:-1677621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14.95pt;margin-top:415.45pt;z-index:-1677620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17.85pt;margin-top:415.45pt;z-index:-1677620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51.1pt;margin-top:415.45pt;z-index:-1677620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56.15pt;margin-top:415.45pt;z-index:-1677619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07.5pt;margin-top:415.45pt;z-index:-1677619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510.4pt;margin-top:415.45pt;z-index:-1677618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43.7pt;margin-top:415.45pt;z-index:-1677618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50.2pt;margin-top:415.45pt;z-index:-1677618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600.1pt;margin-top:415.45pt;z-index:-1677617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12.8pt;margin-top:441.5pt;z-index:-1677617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318.75pt;margin-top:441.5pt;z-index:-1677616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351.3pt;margin-top:441.5pt;z-index:-167761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57.1pt;margin-top:441.5pt;z-index:-1677616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14.95pt;margin-top:441.5pt;z-index:-167761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17.85pt;margin-top:441.5pt;z-index:-1677615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51.1pt;margin-top:441.5pt;z-index:-1677614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56.15pt;margin-top:441.5pt;z-index:-1677614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07.5pt;margin-top:441.5pt;z-index:-167761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10.4pt;margin-top:441.5pt;z-index:-1677613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43.7pt;margin-top:441.5pt;z-index:-1677613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550.2pt;margin-top:441.5pt;z-index:-1677612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600.1pt;margin-top:441.5pt;z-index:-1677612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2.8pt;margin-top:466.1pt;z-index:-1677612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318.75pt;margin-top:466.1pt;z-index:-1677611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51.3pt;margin-top:466.1pt;z-index:-167761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57.1pt;margin-top:466.1pt;z-index:-1677610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414.95pt;margin-top:466.1pt;z-index:-167761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17.85pt;margin-top:466.1pt;z-index:-1677610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51.1pt;margin-top:466.1pt;z-index:-1677609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56.15pt;margin-top:466.1pt;z-index:-1677609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507.5pt;margin-top:466.1pt;z-index:-1677608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510.4pt;margin-top:466.1pt;z-index:-1677608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43.7pt;margin-top:466.1pt;z-index:-1677608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50.2pt;margin-top:466.1pt;z-index:-1677607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600.1pt;margin-top:466.1pt;z-index:-167760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12.8pt;margin-top:489.25pt;z-index:-1677606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18.75pt;margin-top:489.25pt;z-index:-1677606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51.3pt;margin-top:489.25pt;z-index:-167760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57.1pt;margin-top:489.25pt;z-index:-1677605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414.95pt;margin-top:489.25pt;z-index:-1677605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417.85pt;margin-top:489.25pt;z-index:-1677604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51.1pt;margin-top:489.25pt;z-index:-1677604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56.15pt;margin-top:489.25pt;z-index:-1677604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507.5pt;margin-top:489.25pt;z-index:-1677603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510.4pt;margin-top:489.25pt;z-index:-1677603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543.7pt;margin-top:489.25pt;z-index:-1677602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550.2pt;margin-top:489.25pt;z-index:-1677602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600.1pt;margin-top:489.25pt;z-index:-167760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2.8pt;margin-top:512.35pt;z-index:-1677601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18.75pt;margin-top:512.35pt;z-index:-1677601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51.3pt;margin-top:512.35pt;z-index:-167760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57.1pt;margin-top:512.35pt;z-index:-1677600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414.95pt;margin-top:512.35pt;z-index:-1677600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417.85pt;margin-top:512.35pt;z-index:-1677599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451.1pt;margin-top:512.35pt;z-index:-1677599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456.15pt;margin-top:512.35pt;z-index:-1677598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507.5pt;margin-top:512.35pt;z-index:-1677598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510.4pt;margin-top:512.35pt;z-index:-1677598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543.7pt;margin-top:512.35pt;z-index:-1677597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50.2pt;margin-top:512.35pt;z-index:-1677597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600.1pt;margin-top:512.35pt;z-index:-1677596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12.8pt;margin-top:538.4pt;z-index:-16775964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318.75pt;margin-top:538.4pt;z-index:-16775960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51.3pt;margin-top:538.4pt;z-index:-167759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57.1pt;margin-top:538.4pt;z-index:-16775952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14.95pt;margin-top:538.4pt;z-index:-1677594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17.85pt;margin-top:538.4pt;z-index:-1677594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51.1pt;margin-top:538.4pt;z-index:-1677594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56.15pt;margin-top:538.4pt;z-index:-16775936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507.5pt;margin-top:538.4pt;z-index:-1677593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10.4pt;margin-top:538.4pt;z-index:-1677592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543.7pt;margin-top:538.4pt;z-index:-16775924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50.2pt;margin-top:538.4pt;z-index:-16775920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600.1pt;margin-top:538.4pt;z-index:-1677591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12.8pt;margin-top:561.55pt;z-index:-16775912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18.75pt;margin-top:561.55pt;z-index:-16775908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51.3pt;margin-top:561.55pt;z-index:-167759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357.1pt;margin-top:561.55pt;z-index:-16775900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414.95pt;margin-top:561.55pt;z-index:-1677589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417.85pt;margin-top:561.55pt;z-index:-1677589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451.1pt;margin-top:561.55pt;z-index:-1677588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56.15pt;margin-top:561.55pt;z-index:-16775884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507.5pt;margin-top:561.55pt;z-index:-1677588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510.4pt;margin-top:561.55pt;z-index:-1677587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543.7pt;margin-top:561.55pt;z-index:-16775872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550.2pt;margin-top:561.55pt;z-index:-16775868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600.1pt;margin-top:561.55pt;z-index:-1677586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12.8pt;margin-top:584.7pt;z-index:-16775860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18.75pt;margin-top:584.7pt;z-index:-16775856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51.3pt;margin-top:584.7pt;z-index:-167758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357.1pt;margin-top:584.7pt;z-index:-16775848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414.95pt;margin-top:584.7pt;z-index:-1677584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417.85pt;margin-top:584.7pt;z-index:-1677584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451.1pt;margin-top:584.7pt;z-index:-1677583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456.15pt;margin-top:584.7pt;z-index:-16775832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507.5pt;margin-top:584.7pt;z-index:-1677582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510.4pt;margin-top:584.7pt;z-index:-16775824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43.7pt;margin-top:584.7pt;z-index:-16775820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50.2pt;margin-top:584.7pt;z-index:-16775816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600.1pt;margin-top:584.7pt;z-index:-1677581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12.8pt;margin-top:607.85pt;z-index:-16775808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318.75pt;margin-top:607.85pt;z-index:-16775804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351.3pt;margin-top:607.85pt;z-index:-167758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57.1pt;margin-top:607.85pt;z-index:-16775796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414.95pt;margin-top:607.85pt;z-index:-1677579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417.85pt;margin-top:607.85pt;z-index:-16775788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451.1pt;margin-top:607.85pt;z-index:-1677578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456.15pt;margin-top:607.85pt;z-index:-16775780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507.5pt;margin-top:607.85pt;z-index:-1677577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510.4pt;margin-top:607.85pt;z-index:-16775772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543.7pt;margin-top:607.85pt;z-index:-16775768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550.2pt;margin-top:607.85pt;z-index:-16775764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600.1pt;margin-top:607.85pt;z-index:-1677576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12.8pt;margin-top:632.45pt;z-index:-16775756;width:307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318.75pt;margin-top:632.45pt;z-index:-16775752;width:34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351.3pt;margin-top:632.45pt;z-index:-167757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357.1pt;margin-top:632.45pt;z-index:-16775744;width:59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414.95pt;margin-top:632.45pt;z-index:-167757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417.85pt;margin-top:632.45pt;z-index:-16775736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51.1pt;margin-top:632.45pt;z-index:-1677573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456.15pt;margin-top:632.45pt;z-index:-16775728;width:53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507.5pt;margin-top:632.45pt;z-index:-1677572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10.4pt;margin-top:632.45pt;z-index:-16775720;width:35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543.7pt;margin-top:632.45pt;z-index:-16775716;width:8.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550.2pt;margin-top:632.45pt;z-index:-16775712;width:51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600.1pt;margin-top:632.45pt;z-index:-1677570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351.3pt;margin-top:185.45pt;z-index:-1677570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357.1pt;margin-top:185.45pt;z-index:-16775700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451.1pt;margin-top:185.45pt;z-index:-1677569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456.15pt;margin-top:185.45pt;z-index:-1677569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543.7pt;margin-top:185.45pt;z-index:-16775688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550.2pt;margin-top:185.45pt;z-index:-16775684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351.3pt;margin-top:198.45pt;z-index:-1677568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357.1pt;margin-top:198.45pt;z-index:-16775676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451.1pt;margin-top:198.45pt;z-index:-1677567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456.15pt;margin-top:198.45pt;z-index:-1677566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543.7pt;margin-top:198.45pt;z-index:-16775664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550.2pt;margin-top:198.45pt;z-index:-16775660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351.3pt;margin-top:292.5pt;z-index:-1677565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357.1pt;margin-top:292.5pt;z-index:-16775652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451.1pt;margin-top:292.5pt;z-index:-1677564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456.15pt;margin-top:292.5pt;z-index:-1677564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543.7pt;margin-top:292.5pt;z-index:-16775640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550.2pt;margin-top:292.5pt;z-index:-16775636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351.3pt;margin-top:305.5pt;z-index:-1677563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57.1pt;margin-top:305.5pt;z-index:-16775628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451.1pt;margin-top:305.5pt;z-index:-1677562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456.15pt;margin-top:305.5pt;z-index:-1677562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543.7pt;margin-top:305.5pt;z-index:-1677561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550.2pt;margin-top:305.5pt;z-index:-16775612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351.3pt;margin-top:318.55pt;z-index:-1677560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351.3pt;margin-top:320pt;z-index:-1677560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357.1pt;margin-top:318.55pt;z-index:-16775600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357.1pt;margin-top:320pt;z-index:-16775596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451.1pt;margin-top:318.55pt;z-index:-1677559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451.1pt;margin-top:320pt;z-index:-1677558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56.15pt;margin-top:318.55pt;z-index:-1677558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456.15pt;margin-top:320pt;z-index:-1677558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43.7pt;margin-top:318.55pt;z-index:-1677557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543.7pt;margin-top:320pt;z-index:-1677557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550.2pt;margin-top:318.55pt;z-index:-16775568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550.2pt;margin-top:320pt;z-index:-16775564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351.3pt;margin-top:414pt;z-index:-1677556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357.1pt;margin-top:414pt;z-index:-16775556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451.1pt;margin-top:414pt;z-index:-1677555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456.15pt;margin-top:414pt;z-index:-1677554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543.7pt;margin-top:414pt;z-index:-16775544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550.2pt;margin-top:414pt;z-index:-16775540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351.3pt;margin-top:427pt;z-index:-1677553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357.1pt;margin-top:427pt;z-index:-16775532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451.1pt;margin-top:427pt;z-index:-1677552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456.15pt;margin-top:427pt;z-index:-1677552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543.7pt;margin-top:427pt;z-index:-16775520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550.2pt;margin-top:427pt;z-index:-16775516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351.3pt;margin-top:440.05pt;z-index:-1677551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357.1pt;margin-top:440.05pt;z-index:-16775508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451.1pt;margin-top:440.05pt;z-index:-1677550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456.15pt;margin-top:440.05pt;z-index:-1677550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543.7pt;margin-top:440.05pt;z-index:-1677549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550.2pt;margin-top:440.05pt;z-index:-16775492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351.3pt;margin-top:453.05pt;z-index:-1677548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357.1pt;margin-top:453.05pt;z-index:-16775484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451.1pt;margin-top:453.05pt;z-index:-1677548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456.15pt;margin-top:453.05pt;z-index:-1677547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543.7pt;margin-top:453.05pt;z-index:-1677547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550.2pt;margin-top:453.05pt;z-index:-16775468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351.3pt;margin-top:523.95pt;z-index:-1677546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357.1pt;margin-top:523.95pt;z-index:-16775460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451.1pt;margin-top:523.95pt;z-index:-1677545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456.15pt;margin-top:523.95pt;z-index:-1677545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543.7pt;margin-top:523.95pt;z-index:-16775448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550.2pt;margin-top:523.95pt;z-index:-16775444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351.3pt;margin-top:536.95pt;z-index:-1677544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357.1pt;margin-top:536.95pt;z-index:-16775436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451.1pt;margin-top:536.95pt;z-index:-1677543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456.15pt;margin-top:536.95pt;z-index:-1677542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543.7pt;margin-top:536.95pt;z-index:-16775424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550.2pt;margin-top:536.95pt;z-index:-16775420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351.3pt;margin-top:631pt;z-index:-1677541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357.1pt;margin-top:631pt;z-index:-16775412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451.1pt;margin-top:631pt;z-index:-1677540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456.15pt;margin-top:631pt;z-index:-1677540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543.7pt;margin-top:631pt;z-index:-16775400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550.2pt;margin-top:631pt;z-index:-16775396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351.3pt;margin-top:644pt;z-index:-1677539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357.1pt;margin-top:644pt;z-index:-16775388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451.1pt;margin-top:644pt;z-index:-1677538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456.15pt;margin-top:644pt;z-index:-1677538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543.7pt;margin-top:644pt;z-index:-1677537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550.2pt;margin-top:644pt;z-index:-16775372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351.3pt;margin-top:657.05pt;z-index:-1677536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351.3pt;margin-top:658.5pt;z-index:-1677536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357.1pt;margin-top:657.05pt;z-index:-16775360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357.1pt;margin-top:658.5pt;z-index:-16775356;width:59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451.1pt;margin-top:657.05pt;z-index:-1677535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451.1pt;margin-top:658.5pt;z-index:-1677534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456.15pt;margin-top:657.05pt;z-index:-1677534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456.15pt;margin-top:658.5pt;z-index:-1677534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543.7pt;margin-top:657.05pt;z-index:-16775336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543.7pt;margin-top:658.5pt;z-index:-16775332;width:8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550.2pt;margin-top:657.05pt;z-index:-16775328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50.2pt;margin-top:658.5pt;z-index:-16775324;width:51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543.7pt;margin-top:72.6pt;z-index:-16775320;width:5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451.1pt;margin-top:72.6pt;z-index:-16775316;width:5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351.3pt;margin-top:72.6pt;z-index:-16775312;width:6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12.8pt;margin-top:680.2pt;z-index:-16775308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</w:p>
    <w:p>
      <w:pPr>
        <w:pStyle w:val="Normal"/>
        <w:framePr w:w="806" w:hAnchor="page" w:vAnchor="page" w:x="469" w:y="129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parent</w:t>
      </w:r>
    </w:p>
    <w:p>
      <w:pPr>
        <w:pStyle w:val="Normal"/>
        <w:framePr w:w="344" w:hAnchor="page" w:vAnchor="page" w:x="7205" w:y="129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129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42.92 </w:t>
      </w:r>
    </w:p>
    <w:p>
      <w:pPr>
        <w:pStyle w:val="Normal"/>
        <w:framePr w:w="798" w:hAnchor="page" w:vAnchor="page" w:x="9918" w:y="129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31.11 </w:t>
      </w:r>
    </w:p>
    <w:p>
      <w:pPr>
        <w:pStyle w:val="Normal"/>
        <w:framePr w:w="691" w:hAnchor="page" w:vAnchor="page" w:x="11627" w:y="129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0.41 </w:t>
      </w:r>
    </w:p>
    <w:p>
      <w:pPr>
        <w:pStyle w:val="Normal"/>
        <w:framePr w:w="8285" w:hAnchor="page" w:vAnchor="page" w:x="276" w:y="127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Diluted, profit from continuing operations attributable to ordinary equity holders of the</w:t>
      </w:r>
    </w:p>
    <w:p>
      <w:pPr>
        <w:pStyle w:val="Normal"/>
        <w:framePr w:w="806" w:hAnchor="page" w:vAnchor="page" w:x="469" w:y="125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parent</w:t>
      </w:r>
    </w:p>
    <w:p>
      <w:pPr>
        <w:pStyle w:val="Normal"/>
        <w:framePr w:w="344" w:hAnchor="page" w:vAnchor="page" w:x="7205" w:y="125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125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43.09 </w:t>
      </w:r>
    </w:p>
    <w:p>
      <w:pPr>
        <w:pStyle w:val="Normal"/>
        <w:framePr w:w="806" w:hAnchor="page" w:vAnchor="page" w:x="9910" w:y="125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31.13 </w:t>
      </w:r>
    </w:p>
    <w:p>
      <w:pPr>
        <w:pStyle w:val="Normal"/>
        <w:framePr w:w="691" w:hAnchor="page" w:vAnchor="page" w:x="11627" w:y="125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0.41 </w:t>
      </w:r>
    </w:p>
    <w:p>
      <w:pPr>
        <w:pStyle w:val="Normal"/>
        <w:framePr w:w="8105" w:hAnchor="page" w:vAnchor="page" w:x="276" w:y="12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Basic, profit from continuing operations attributable to ordinary equity holders of the</w:t>
      </w:r>
    </w:p>
    <w:p>
      <w:pPr>
        <w:pStyle w:val="Normal"/>
        <w:framePr w:w="4678" w:hAnchor="page" w:vAnchor="page" w:x="276" w:y="12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Earnings per share for continuing operations</w:t>
      </w:r>
    </w:p>
    <w:p>
      <w:pPr>
        <w:pStyle w:val="Normal"/>
        <w:framePr w:w="344" w:hAnchor="page" w:vAnchor="page" w:x="7205" w:y="12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45" w:hAnchor="page" w:vAnchor="page" w:x="276" w:y="117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Diluted, profit attributable to ordinary equity holders of the parent</w:t>
      </w:r>
    </w:p>
    <w:p>
      <w:pPr>
        <w:pStyle w:val="Normal"/>
        <w:framePr w:w="344" w:hAnchor="page" w:vAnchor="page" w:x="7205" w:y="117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117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25.44 </w:t>
      </w:r>
    </w:p>
    <w:p>
      <w:pPr>
        <w:pStyle w:val="Normal"/>
        <w:framePr w:w="798" w:hAnchor="page" w:vAnchor="page" w:x="9918" w:y="117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31.11 </w:t>
      </w:r>
    </w:p>
    <w:p>
      <w:pPr>
        <w:pStyle w:val="Normal"/>
        <w:framePr w:w="691" w:hAnchor="page" w:vAnchor="page" w:x="11627" w:y="117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0.41 </w:t>
      </w:r>
    </w:p>
    <w:p>
      <w:pPr>
        <w:pStyle w:val="Normal"/>
        <w:framePr w:w="6165" w:hAnchor="page" w:vAnchor="page" w:x="276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Basic, profit attributable to ordinary equity holders of the parent</w:t>
      </w:r>
    </w:p>
    <w:p>
      <w:pPr>
        <w:pStyle w:val="Normal"/>
        <w:framePr w:w="344" w:hAnchor="page" w:vAnchor="page" w:x="7205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25.54 </w:t>
      </w:r>
    </w:p>
    <w:p>
      <w:pPr>
        <w:pStyle w:val="Normal"/>
        <w:framePr w:w="806" w:hAnchor="page" w:vAnchor="page" w:x="9910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31.13 </w:t>
      </w:r>
    </w:p>
    <w:p>
      <w:pPr>
        <w:pStyle w:val="Normal"/>
        <w:framePr w:w="691" w:hAnchor="page" w:vAnchor="page" w:x="11627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0.41 </w:t>
      </w:r>
    </w:p>
    <w:p>
      <w:pPr>
        <w:pStyle w:val="Normal"/>
        <w:framePr w:w="2190" w:hAnchor="page" w:vAnchor="page" w:x="276" w:y="112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Earnings per share:</w:t>
      </w:r>
    </w:p>
    <w:p>
      <w:pPr>
        <w:pStyle w:val="Normal"/>
        <w:framePr w:w="344" w:hAnchor="page" w:vAnchor="page" w:x="7205" w:y="112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48" w:hAnchor="page" w:vAnchor="page" w:x="662" w:y="108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Non-controlling interests</w:t>
      </w:r>
    </w:p>
    <w:p>
      <w:pPr>
        <w:pStyle w:val="Normal"/>
        <w:framePr w:w="344" w:hAnchor="page" w:vAnchor="page" w:x="7205" w:y="108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531" w:y="108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 </w:t>
      </w:r>
    </w:p>
    <w:p>
      <w:pPr>
        <w:pStyle w:val="Normal"/>
        <w:framePr w:w="509" w:hAnchor="page" w:vAnchor="page" w:x="10159" w:y="108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 </w:t>
      </w:r>
    </w:p>
    <w:p>
      <w:pPr>
        <w:pStyle w:val="Normal"/>
        <w:framePr w:w="575" w:hAnchor="page" w:vAnchor="page" w:x="11723" w:y="108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2811" w:hAnchor="page" w:vAnchor="page" w:x="662" w:y="10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holders of the parent</w:t>
      </w:r>
    </w:p>
    <w:p>
      <w:pPr>
        <w:pStyle w:val="Normal"/>
        <w:framePr w:w="344" w:hAnchor="page" w:vAnchor="page" w:x="7205" w:y="10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10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1,732 </w:t>
      </w:r>
    </w:p>
    <w:p>
      <w:pPr>
        <w:pStyle w:val="Normal"/>
        <w:framePr w:w="806" w:hAnchor="page" w:vAnchor="page" w:x="9910" w:y="10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1,948 </w:t>
      </w:r>
    </w:p>
    <w:p>
      <w:pPr>
        <w:pStyle w:val="Normal"/>
        <w:framePr w:w="691" w:hAnchor="page" w:vAnchor="page" w:x="11627" w:y="10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25.7 </w:t>
      </w:r>
    </w:p>
    <w:p>
      <w:pPr>
        <w:pStyle w:val="Normal"/>
        <w:framePr w:w="1790" w:hAnchor="page" w:vAnchor="page" w:x="276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Attributable to:</w:t>
      </w:r>
    </w:p>
    <w:p>
      <w:pPr>
        <w:pStyle w:val="Normal"/>
        <w:framePr w:w="21" w:hAnchor="page" w:vAnchor="page" w:x="7205" w:y="1041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234" w:hAnchor="page" w:vAnchor="page" w:x="276" w:y="10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comprehensive income, net of tax effect of nil</w:t>
      </w:r>
    </w:p>
    <w:p>
      <w:pPr>
        <w:pStyle w:val="Normal"/>
        <w:framePr w:w="21" w:hAnchor="page" w:vAnchor="page" w:x="7205" w:y="1012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290" w:y="10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1,755</w:t>
      </w:r>
    </w:p>
    <w:p>
      <w:pPr>
        <w:pStyle w:val="Normal"/>
        <w:framePr w:w="749" w:hAnchor="page" w:vAnchor="page" w:x="9910" w:y="10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1,959</w:t>
      </w:r>
    </w:p>
    <w:p>
      <w:pPr>
        <w:pStyle w:val="Normal"/>
        <w:framePr w:w="633" w:hAnchor="page" w:vAnchor="page" w:x="11627" w:y="10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25.9</w:t>
      </w:r>
    </w:p>
    <w:p>
      <w:pPr>
        <w:pStyle w:val="Normal"/>
        <w:framePr w:w="5234" w:hAnchor="page" w:vAnchor="page" w:x="276" w:y="9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other comprehensive income/(loss), net of tax</w:t>
      </w:r>
    </w:p>
    <w:p>
      <w:pPr>
        <w:pStyle w:val="Normal"/>
        <w:framePr w:w="344" w:hAnchor="page" w:vAnchor="page" w:x="7205" w:y="9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35" w:y="9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156 </w:t>
      </w:r>
    </w:p>
    <w:p>
      <w:pPr>
        <w:pStyle w:val="Normal"/>
        <w:framePr w:w="401" w:hAnchor="page" w:vAnchor="page" w:x="10248" w:y="9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5 </w:t>
      </w:r>
    </w:p>
    <w:p>
      <w:pPr>
        <w:pStyle w:val="Normal"/>
        <w:framePr w:w="575" w:hAnchor="page" w:vAnchor="page" w:x="11723" w:y="9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4765" w:hAnchor="page" w:vAnchor="page" w:x="276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gains recycled to profit or loss upon disposal</w:t>
      </w:r>
    </w:p>
    <w:p>
      <w:pPr>
        <w:pStyle w:val="Normal"/>
        <w:framePr w:w="344" w:hAnchor="page" w:vAnchor="page" w:x="7205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67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(22)  </w:t>
      </w:r>
    </w:p>
    <w:p>
      <w:pPr>
        <w:pStyle w:val="Normal"/>
        <w:framePr w:w="633" w:hAnchor="page" w:vAnchor="page" w:x="10055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4437" w:hAnchor="page" w:vAnchor="page" w:x="276" w:y="9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gains arising during the period, net of tax</w:t>
      </w:r>
    </w:p>
    <w:p>
      <w:pPr>
        <w:pStyle w:val="Normal"/>
        <w:framePr w:w="344" w:hAnchor="page" w:vAnchor="page" w:x="7205" w:y="9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563" w:y="9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(8)  </w:t>
      </w:r>
    </w:p>
    <w:p>
      <w:pPr>
        <w:pStyle w:val="Normal"/>
        <w:framePr w:w="633" w:hAnchor="page" w:vAnchor="page" w:x="10055" w:y="9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9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7250" w:hAnchor="page" w:vAnchor="page" w:x="276" w:y="91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Debt securities at fair value through other comprehensive income (FVOCI):</w:t>
      </w:r>
    </w:p>
    <w:p>
      <w:pPr>
        <w:pStyle w:val="Normal"/>
        <w:framePr w:w="344" w:hAnchor="page" w:vAnchor="page" w:x="7205" w:y="91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543" w:hAnchor="page" w:vAnchor="page" w:x="276" w:y="89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differences on translation of foreign operations</w:t>
      </w:r>
    </w:p>
    <w:p>
      <w:pPr>
        <w:pStyle w:val="Normal"/>
        <w:framePr w:w="344" w:hAnchor="page" w:vAnchor="page" w:x="7205" w:y="89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35" w:y="89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186 </w:t>
      </w:r>
    </w:p>
    <w:p>
      <w:pPr>
        <w:pStyle w:val="Normal"/>
        <w:framePr w:w="401" w:hAnchor="page" w:vAnchor="page" w:x="10248" w:y="89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 </w:t>
      </w:r>
    </w:p>
    <w:p>
      <w:pPr>
        <w:pStyle w:val="Normal"/>
        <w:framePr w:w="575" w:hAnchor="page" w:vAnchor="page" w:x="11723" w:y="89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2914" w:hAnchor="page" w:vAnchor="page" w:x="276" w:y="87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currency translation:</w:t>
      </w:r>
    </w:p>
    <w:p>
      <w:pPr>
        <w:pStyle w:val="Normal"/>
        <w:framePr w:w="344" w:hAnchor="page" w:vAnchor="page" w:x="7205" w:y="87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196" w:hAnchor="page" w:vAnchor="page" w:x="276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Other comprehensive income to be reclassified to profit or loss in subsequent periods:</w:t>
      </w:r>
    </w:p>
    <w:p>
      <w:pPr>
        <w:pStyle w:val="Normal"/>
        <w:framePr w:w="344" w:hAnchor="page" w:vAnchor="page" w:x="7205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115" w:hAnchor="page" w:vAnchor="page" w:x="276" w:y="82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Other comprehensive income</w:t>
      </w:r>
    </w:p>
    <w:p>
      <w:pPr>
        <w:pStyle w:val="Normal"/>
        <w:framePr w:w="344" w:hAnchor="page" w:vAnchor="page" w:x="7205" w:y="82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548" w:hAnchor="page" w:vAnchor="page" w:x="662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Non-controlling interests</w:t>
      </w:r>
    </w:p>
    <w:p>
      <w:pPr>
        <w:pStyle w:val="Normal"/>
        <w:framePr w:w="344" w:hAnchor="page" w:vAnchor="page" w:x="7205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531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509" w:hAnchor="page" w:vAnchor="page" w:x="10159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 </w:t>
      </w:r>
    </w:p>
    <w:p>
      <w:pPr>
        <w:pStyle w:val="Normal"/>
        <w:framePr w:w="575" w:hAnchor="page" w:vAnchor="page" w:x="11723" w:y="79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2811" w:hAnchor="page" w:vAnchor="page" w:x="662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Equity holders of the parent</w:t>
      </w:r>
    </w:p>
    <w:p>
      <w:pPr>
        <w:pStyle w:val="Normal"/>
        <w:framePr w:w="344" w:hAnchor="page" w:vAnchor="page" w:x="7205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1,587 </w:t>
      </w:r>
    </w:p>
    <w:p>
      <w:pPr>
        <w:pStyle w:val="Normal"/>
        <w:framePr w:w="806" w:hAnchor="page" w:vAnchor="page" w:x="9910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1,943 </w:t>
      </w:r>
    </w:p>
    <w:p>
      <w:pPr>
        <w:pStyle w:val="Normal"/>
        <w:framePr w:w="691" w:hAnchor="page" w:vAnchor="page" w:x="11627" w:y="76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25.7 </w:t>
      </w:r>
    </w:p>
    <w:p>
      <w:pPr>
        <w:pStyle w:val="Normal"/>
        <w:framePr w:w="1790" w:hAnchor="page" w:vAnchor="page" w:x="276" w:y="74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Attributable to:</w:t>
      </w:r>
    </w:p>
    <w:p>
      <w:pPr>
        <w:pStyle w:val="Normal"/>
        <w:framePr w:w="21" w:hAnchor="page" w:vAnchor="page" w:x="7205" w:y="743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194" w:hAnchor="page" w:vAnchor="page" w:x="276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profit</w:t>
      </w:r>
    </w:p>
    <w:p>
      <w:pPr>
        <w:pStyle w:val="Normal"/>
        <w:framePr w:w="21" w:hAnchor="page" w:vAnchor="page" w:x="7205" w:y="717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290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1,599</w:t>
      </w:r>
    </w:p>
    <w:p>
      <w:pPr>
        <w:pStyle w:val="Normal"/>
        <w:framePr w:w="749" w:hAnchor="page" w:vAnchor="page" w:x="9910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1,954</w:t>
      </w:r>
    </w:p>
    <w:p>
      <w:pPr>
        <w:pStyle w:val="Normal"/>
        <w:framePr w:w="633" w:hAnchor="page" w:vAnchor="page" w:x="11627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25.8</w:t>
      </w:r>
    </w:p>
    <w:p>
      <w:pPr>
        <w:pStyle w:val="Normal"/>
        <w:framePr w:w="4257" w:hAnchor="page" w:vAnchor="page" w:x="276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Loss after tax from discontinued operations</w:t>
      </w:r>
    </w:p>
    <w:p>
      <w:pPr>
        <w:pStyle w:val="Normal"/>
        <w:framePr w:w="344" w:hAnchor="page" w:vAnchor="page" w:x="7205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226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(1,090)  </w:t>
      </w:r>
    </w:p>
    <w:p>
      <w:pPr>
        <w:pStyle w:val="Normal"/>
        <w:framePr w:w="633" w:hAnchor="page" w:vAnchor="page" w:x="10055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69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2625" w:hAnchor="page" w:vAnchor="page" w:x="276" w:y="66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Discontinued operations</w:t>
      </w:r>
    </w:p>
    <w:p>
      <w:pPr>
        <w:pStyle w:val="Normal"/>
        <w:framePr w:w="21" w:hAnchor="page" w:vAnchor="page" w:x="7205" w:y="668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947" w:hAnchor="page" w:vAnchor="page" w:x="276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profit from continuing operations</w:t>
      </w:r>
    </w:p>
    <w:p>
      <w:pPr>
        <w:pStyle w:val="Normal"/>
        <w:framePr w:w="21" w:hAnchor="page" w:vAnchor="page" w:x="7205" w:y="642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290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2,689</w:t>
      </w:r>
    </w:p>
    <w:p>
      <w:pPr>
        <w:pStyle w:val="Normal"/>
        <w:framePr w:w="749" w:hAnchor="page" w:vAnchor="page" w:x="9910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1,954</w:t>
      </w:r>
    </w:p>
    <w:p>
      <w:pPr>
        <w:pStyle w:val="Normal"/>
        <w:framePr w:w="633" w:hAnchor="page" w:vAnchor="page" w:x="11627" w:y="64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25.8</w:t>
      </w:r>
    </w:p>
    <w:p>
      <w:pPr>
        <w:pStyle w:val="Normal"/>
        <w:framePr w:w="2065" w:hAnchor="page" w:vAnchor="page" w:x="276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Income tax expense</w:t>
      </w:r>
    </w:p>
    <w:p>
      <w:pPr>
        <w:pStyle w:val="Normal"/>
        <w:framePr w:w="21" w:hAnchor="page" w:vAnchor="page" w:x="7205" w:y="616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29" w:hAnchor="page" w:vAnchor="page" w:x="8371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(666)</w:t>
      </w:r>
    </w:p>
    <w:p>
      <w:pPr>
        <w:pStyle w:val="Normal"/>
        <w:framePr w:w="729" w:hAnchor="page" w:vAnchor="page" w:x="9991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(715)</w:t>
      </w:r>
    </w:p>
    <w:p>
      <w:pPr>
        <w:pStyle w:val="Normal"/>
        <w:framePr w:w="729" w:hAnchor="page" w:vAnchor="page" w:x="11659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(9.4) </w:t>
      </w:r>
    </w:p>
    <w:p>
      <w:pPr>
        <w:pStyle w:val="Normal"/>
        <w:framePr w:w="4604" w:hAnchor="page" w:vAnchor="page" w:x="276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Profit before tax from continuing operations</w:t>
      </w:r>
    </w:p>
    <w:p>
      <w:pPr>
        <w:pStyle w:val="Normal"/>
        <w:framePr w:w="21" w:hAnchor="page" w:vAnchor="page" w:x="7205" w:y="590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290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3,355</w:t>
      </w:r>
    </w:p>
    <w:p>
      <w:pPr>
        <w:pStyle w:val="Normal"/>
        <w:framePr w:w="749" w:hAnchor="page" w:vAnchor="page" w:x="9910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2,669</w:t>
      </w:r>
    </w:p>
    <w:p>
      <w:pPr>
        <w:pStyle w:val="Normal"/>
        <w:framePr w:w="633" w:hAnchor="page" w:vAnchor="page" w:x="11627" w:y="59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35.3</w:t>
      </w:r>
    </w:p>
    <w:p>
      <w:pPr>
        <w:pStyle w:val="Normal"/>
        <w:framePr w:w="3177" w:hAnchor="page" w:vAnchor="page" w:x="276" w:y="56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income and expenses, net</w:t>
      </w:r>
    </w:p>
    <w:p>
      <w:pPr>
        <w:pStyle w:val="Normal"/>
        <w:framePr w:w="344" w:hAnchor="page" w:vAnchor="page" w:x="7205" w:y="56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67" w:y="56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(16)  </w:t>
      </w:r>
    </w:p>
    <w:p>
      <w:pPr>
        <w:pStyle w:val="Normal"/>
        <w:framePr w:w="617" w:hAnchor="page" w:vAnchor="page" w:x="10184" w:y="56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(8)  </w:t>
      </w:r>
    </w:p>
    <w:p>
      <w:pPr>
        <w:pStyle w:val="Normal"/>
        <w:framePr w:w="729" w:hAnchor="page" w:vAnchor="page" w:x="11659" w:y="56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3344" w:hAnchor="page" w:vAnchor="page" w:x="276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income and expenses, net</w:t>
      </w:r>
    </w:p>
    <w:p>
      <w:pPr>
        <w:pStyle w:val="Normal"/>
        <w:framePr w:w="344" w:hAnchor="page" w:vAnchor="page" w:x="7205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67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(21)  </w:t>
      </w:r>
    </w:p>
    <w:p>
      <w:pPr>
        <w:pStyle w:val="Normal"/>
        <w:framePr w:w="733" w:hAnchor="page" w:vAnchor="page" w:x="10087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(12)  </w:t>
      </w:r>
    </w:p>
    <w:p>
      <w:pPr>
        <w:pStyle w:val="Normal"/>
        <w:framePr w:w="729" w:hAnchor="page" w:vAnchor="page" w:x="11659" w:y="5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(0.2) </w:t>
      </w:r>
    </w:p>
    <w:p>
      <w:pPr>
        <w:pStyle w:val="Normal"/>
        <w:framePr w:w="3572" w:hAnchor="page" w:vAnchor="page" w:x="276" w:y="51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exchange gain/(loss), net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(3)</w:t>
      </w:r>
    </w:p>
    <w:p>
      <w:pPr>
        <w:pStyle w:val="Normal"/>
        <w:framePr w:w="344" w:hAnchor="page" w:vAnchor="page" w:x="7205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531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60 </w:t>
      </w:r>
    </w:p>
    <w:p>
      <w:pPr>
        <w:pStyle w:val="Normal"/>
        <w:framePr w:w="401" w:hAnchor="page" w:vAnchor="page" w:x="10248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 </w:t>
      </w:r>
    </w:p>
    <w:p>
      <w:pPr>
        <w:pStyle w:val="Normal"/>
        <w:framePr w:w="575" w:hAnchor="page" w:vAnchor="page" w:x="11723" w:y="51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4667" w:hAnchor="page" w:vAnchor="page" w:x="276" w:y="49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of gain of an associate and a joint venture</w:t>
      </w:r>
    </w:p>
    <w:p>
      <w:pPr>
        <w:pStyle w:val="Normal"/>
        <w:framePr w:w="21" w:hAnchor="page" w:vAnchor="page" w:x="7205" w:y="49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435" w:y="49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132</w:t>
      </w:r>
    </w:p>
    <w:p>
      <w:pPr>
        <w:pStyle w:val="Normal"/>
        <w:framePr w:w="575" w:hAnchor="page" w:vAnchor="page" w:x="10055" w:y="49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165</w:t>
      </w:r>
    </w:p>
    <w:p>
      <w:pPr>
        <w:pStyle w:val="Normal"/>
        <w:framePr w:w="517" w:hAnchor="page" w:vAnchor="page" w:x="11723" w:y="49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2.2</w:t>
      </w:r>
    </w:p>
    <w:p>
      <w:pPr>
        <w:pStyle w:val="Normal"/>
        <w:framePr w:w="2443" w:hAnchor="page" w:vAnchor="page" w:x="276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Profit from operations</w:t>
      </w:r>
    </w:p>
    <w:p>
      <w:pPr>
        <w:pStyle w:val="Normal"/>
        <w:framePr w:w="21" w:hAnchor="page" w:vAnchor="page" w:x="7205" w:y="468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290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3,200</w:t>
      </w:r>
    </w:p>
    <w:p>
      <w:pPr>
        <w:pStyle w:val="Normal"/>
        <w:framePr w:w="749" w:hAnchor="page" w:vAnchor="page" w:x="9910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2,516</w:t>
      </w:r>
    </w:p>
    <w:p>
      <w:pPr>
        <w:pStyle w:val="Normal"/>
        <w:framePr w:w="633" w:hAnchor="page" w:vAnchor="page" w:x="11627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33.2</w:t>
      </w:r>
    </w:p>
    <w:p>
      <w:pPr>
        <w:pStyle w:val="Normal"/>
        <w:framePr w:w="3292" w:hAnchor="page" w:vAnchor="page" w:x="276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Impairment of non-current assets</w:t>
      </w:r>
    </w:p>
    <w:p>
      <w:pPr>
        <w:pStyle w:val="Normal"/>
        <w:framePr w:w="344" w:hAnchor="page" w:vAnchor="page" w:x="7205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35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733" w:hAnchor="page" w:vAnchor="page" w:x="10087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(12)  </w:t>
      </w:r>
    </w:p>
    <w:p>
      <w:pPr>
        <w:pStyle w:val="Normal"/>
        <w:framePr w:w="729" w:hAnchor="page" w:vAnchor="page" w:x="11659" w:y="44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(0.2) </w:t>
      </w:r>
    </w:p>
    <w:p>
      <w:pPr>
        <w:pStyle w:val="Normal"/>
        <w:framePr w:w="2927" w:hAnchor="page" w:vAnchor="page" w:x="276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Credit loss (expense)/income</w:t>
      </w:r>
    </w:p>
    <w:p>
      <w:pPr>
        <w:pStyle w:val="Normal"/>
        <w:framePr w:w="344" w:hAnchor="page" w:vAnchor="page" w:x="7205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67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(20)  </w:t>
      </w:r>
    </w:p>
    <w:p>
      <w:pPr>
        <w:pStyle w:val="Normal"/>
        <w:framePr w:w="733" w:hAnchor="page" w:vAnchor="page" w:x="10087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(93)  </w:t>
      </w:r>
    </w:p>
    <w:p>
      <w:pPr>
        <w:pStyle w:val="Normal"/>
        <w:framePr w:w="729" w:hAnchor="page" w:vAnchor="page" w:x="11659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(1.2) </w:t>
      </w:r>
    </w:p>
    <w:p>
      <w:pPr>
        <w:pStyle w:val="Normal"/>
        <w:framePr w:w="3042" w:hAnchor="page" w:vAnchor="page" w:x="276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Depreciation and amortization</w:t>
      </w:r>
    </w:p>
    <w:p>
      <w:pPr>
        <w:pStyle w:val="Normal"/>
        <w:framePr w:w="344" w:hAnchor="page" w:vAnchor="page" w:x="7205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371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(260)  </w:t>
      </w:r>
    </w:p>
    <w:p>
      <w:pPr>
        <w:pStyle w:val="Normal"/>
        <w:framePr w:w="849" w:hAnchor="page" w:vAnchor="page" w:x="9991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(286)  </w:t>
      </w:r>
    </w:p>
    <w:p>
      <w:pPr>
        <w:pStyle w:val="Normal"/>
        <w:framePr w:w="729" w:hAnchor="page" w:vAnchor="page" w:x="11659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(3.8) </w:t>
      </w:r>
    </w:p>
    <w:p>
      <w:pPr>
        <w:pStyle w:val="Normal"/>
        <w:framePr w:w="2034" w:hAnchor="page" w:vAnchor="page" w:x="27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Personnel expenses</w:t>
      </w:r>
    </w:p>
    <w:p>
      <w:pPr>
        <w:pStyle w:val="Normal"/>
        <w:framePr w:w="344" w:hAnchor="page" w:vAnchor="page" w:x="7205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22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(1,377)  </w:t>
      </w:r>
    </w:p>
    <w:p>
      <w:pPr>
        <w:pStyle w:val="Normal"/>
        <w:framePr w:w="1022" w:hAnchor="page" w:vAnchor="page" w:x="984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(1,705)  </w:t>
      </w:r>
    </w:p>
    <w:p>
      <w:pPr>
        <w:pStyle w:val="Normal"/>
        <w:framePr w:w="845" w:hAnchor="page" w:vAnchor="page" w:x="11563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(22.5) </w:t>
      </w:r>
    </w:p>
    <w:p>
      <w:pPr>
        <w:pStyle w:val="Normal"/>
        <w:framePr w:w="4346" w:hAnchor="page" w:vAnchor="page" w:x="276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Selling, general and administrative expenses</w:t>
      </w:r>
    </w:p>
    <w:p>
      <w:pPr>
        <w:pStyle w:val="Normal"/>
        <w:framePr w:w="344" w:hAnchor="page" w:vAnchor="page" w:x="7205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371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(694)  </w:t>
      </w:r>
    </w:p>
    <w:p>
      <w:pPr>
        <w:pStyle w:val="Normal"/>
        <w:framePr w:w="849" w:hAnchor="page" w:vAnchor="page" w:x="9991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(549)  </w:t>
      </w:r>
    </w:p>
    <w:p>
      <w:pPr>
        <w:pStyle w:val="Normal"/>
        <w:framePr w:w="729" w:hAnchor="page" w:vAnchor="page" w:x="11659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(7.3) </w:t>
      </w:r>
    </w:p>
    <w:p>
      <w:pPr>
        <w:pStyle w:val="Normal"/>
        <w:framePr w:w="5869" w:hAnchor="page" w:vAnchor="page" w:x="276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Cost of revenue (exclusive of items shown separately below)</w:t>
      </w:r>
    </w:p>
    <w:p>
      <w:pPr>
        <w:pStyle w:val="Normal"/>
        <w:framePr w:w="344" w:hAnchor="page" w:vAnchor="page" w:x="7205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226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(3,853)  </w:t>
      </w:r>
    </w:p>
    <w:p>
      <w:pPr>
        <w:pStyle w:val="Normal"/>
        <w:framePr w:w="1022" w:hAnchor="page" w:vAnchor="page" w:x="9846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(4,073)  </w:t>
      </w:r>
    </w:p>
    <w:p>
      <w:pPr>
        <w:pStyle w:val="Normal"/>
        <w:framePr w:w="845" w:hAnchor="page" w:vAnchor="page" w:x="11563" w:y="32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(53.8) </w:t>
      </w:r>
    </w:p>
    <w:p>
      <w:pPr>
        <w:pStyle w:val="Normal"/>
        <w:framePr w:w="3204" w:hAnchor="page" w:vAnchor="page" w:x="27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Operating costs and expenses:</w:t>
      </w:r>
    </w:p>
    <w:p>
      <w:pPr>
        <w:pStyle w:val="Normal"/>
        <w:framePr w:w="344" w:hAnchor="page" w:vAnchor="page" w:x="7205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60" w:hAnchor="page" w:vAnchor="page" w:x="822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(6,204) </w:t>
      </w:r>
    </w:p>
    <w:p>
      <w:pPr>
        <w:pStyle w:val="Normal"/>
        <w:framePr w:w="960" w:hAnchor="page" w:vAnchor="page" w:x="984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(6,718) </w:t>
      </w:r>
    </w:p>
    <w:p>
      <w:pPr>
        <w:pStyle w:val="Normal"/>
        <w:framePr w:w="845" w:hAnchor="page" w:vAnchor="page" w:x="11563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(88.7) </w:t>
      </w:r>
    </w:p>
    <w:p>
      <w:pPr>
        <w:pStyle w:val="Normal"/>
        <w:framePr w:w="1545" w:hAnchor="page" w:vAnchor="page" w:x="276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revenue</w:t>
      </w:r>
    </w:p>
    <w:p>
      <w:pPr>
        <w:pStyle w:val="Normal"/>
        <w:framePr w:w="344" w:hAnchor="page" w:vAnchor="page" w:x="7205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35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423 </w:t>
      </w:r>
    </w:p>
    <w:p>
      <w:pPr>
        <w:pStyle w:val="Normal"/>
        <w:framePr w:w="633" w:hAnchor="page" w:vAnchor="page" w:x="10055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529 </w:t>
      </w:r>
    </w:p>
    <w:p>
      <w:pPr>
        <w:pStyle w:val="Normal"/>
        <w:framePr w:w="575" w:hAnchor="page" w:vAnchor="page" w:x="11723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7.0 </w:t>
      </w:r>
    </w:p>
    <w:p>
      <w:pPr>
        <w:pStyle w:val="Normal"/>
        <w:framePr w:w="5175" w:hAnchor="page" w:vAnchor="page" w:x="276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Fees from inactive accounts and unclaimed payments</w:t>
      </w:r>
    </w:p>
    <w:p>
      <w:pPr>
        <w:pStyle w:val="Normal"/>
        <w:framePr w:w="344" w:hAnchor="page" w:vAnchor="page" w:x="7205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35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490 </w:t>
      </w:r>
    </w:p>
    <w:p>
      <w:pPr>
        <w:pStyle w:val="Normal"/>
        <w:framePr w:w="633" w:hAnchor="page" w:vAnchor="page" w:x="10055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441 </w:t>
      </w:r>
    </w:p>
    <w:p>
      <w:pPr>
        <w:pStyle w:val="Normal"/>
        <w:framePr w:w="575" w:hAnchor="page" w:vAnchor="page" w:x="11723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5.8 </w:t>
      </w:r>
    </w:p>
    <w:p>
      <w:pPr>
        <w:pStyle w:val="Normal"/>
        <w:framePr w:w="5613" w:hAnchor="page" w:vAnchor="page" w:x="276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revenue calculated using the effective interest rate</w:t>
      </w:r>
    </w:p>
    <w:p>
      <w:pPr>
        <w:pStyle w:val="Normal"/>
        <w:framePr w:w="344" w:hAnchor="page" w:vAnchor="page" w:x="7205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35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556 </w:t>
      </w:r>
    </w:p>
    <w:p>
      <w:pPr>
        <w:pStyle w:val="Normal"/>
        <w:framePr w:w="633" w:hAnchor="page" w:vAnchor="page" w:x="10055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649 </w:t>
      </w:r>
    </w:p>
    <w:p>
      <w:pPr>
        <w:pStyle w:val="Normal"/>
        <w:framePr w:w="575" w:hAnchor="page" w:vAnchor="page" w:x="11723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8.6 </w:t>
      </w:r>
    </w:p>
    <w:p>
      <w:pPr>
        <w:pStyle w:val="Normal"/>
        <w:framePr w:w="2515" w:hAnchor="page" w:vAnchor="page" w:x="276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processing fees</w:t>
      </w:r>
    </w:p>
    <w:p>
      <w:pPr>
        <w:pStyle w:val="Normal"/>
        <w:framePr w:w="344" w:hAnchor="page" w:vAnchor="page" w:x="7205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7,935 </w:t>
      </w:r>
    </w:p>
    <w:p>
      <w:pPr>
        <w:pStyle w:val="Normal"/>
        <w:framePr w:w="806" w:hAnchor="page" w:vAnchor="page" w:x="9910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7,615 </w:t>
      </w:r>
    </w:p>
    <w:p>
      <w:pPr>
        <w:pStyle w:val="Normal"/>
        <w:framePr w:w="806" w:hAnchor="page" w:vAnchor="page" w:x="11531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100.6 </w:t>
      </w:r>
    </w:p>
    <w:p>
      <w:pPr>
        <w:pStyle w:val="Normal"/>
        <w:framePr w:w="1153" w:hAnchor="page" w:vAnchor="page" w:x="276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Revenue:</w:t>
      </w:r>
    </w:p>
    <w:p>
      <w:pPr>
        <w:pStyle w:val="Normal"/>
        <w:framePr w:w="344" w:hAnchor="page" w:vAnchor="page" w:x="7205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90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9,404 </w:t>
      </w:r>
    </w:p>
    <w:p>
      <w:pPr>
        <w:pStyle w:val="Normal"/>
        <w:framePr w:w="806" w:hAnchor="page" w:vAnchor="page" w:x="9910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9,234 </w:t>
      </w:r>
    </w:p>
    <w:p>
      <w:pPr>
        <w:pStyle w:val="Normal"/>
        <w:framePr w:w="806" w:hAnchor="page" w:vAnchor="page" w:x="11531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122.0 </w:t>
      </w:r>
    </w:p>
    <w:p>
      <w:pPr>
        <w:pStyle w:val="Normal"/>
        <w:framePr w:w="2382" w:hAnchor="page" w:vAnchor="page" w:x="276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Continuing operations</w:t>
      </w:r>
    </w:p>
    <w:p>
      <w:pPr>
        <w:pStyle w:val="Normal"/>
        <w:framePr w:w="344" w:hAnchor="page" w:vAnchor="page" w:x="7205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" w:hAnchor="page" w:vAnchor="page" w:x="7205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742" w:hAnchor="page" w:vAnchor="page" w:x="7971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571" w:hAnchor="page" w:vAnchor="page" w:x="9668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21" w:hAnchor="page" w:vAnchor="page" w:x="11220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(2)</w:t>
      </w:r>
    </w:p>
    <w:p>
      <w:pPr>
        <w:pStyle w:val="Normal"/>
        <w:framePr w:w="273" w:hAnchor="page" w:vAnchor="page" w:x="7205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5" w:hAnchor="page" w:vAnchor="page" w:x="7700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2020</w:t>
      </w:r>
    </w:p>
    <w:p>
      <w:pPr>
        <w:pStyle w:val="Normal"/>
        <w:framePr w:w="1405" w:hAnchor="page" w:vAnchor="page" w:x="9320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1405" w:hAnchor="page" w:vAnchor="page" w:x="10941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273" w:hAnchor="page" w:vAnchor="page" w:x="7205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751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3544" w:hAnchor="page" w:vAnchor="page" w:x="479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millions, except per share data)</w:t>
      </w:r>
    </w:p>
    <w:p>
      <w:pPr>
        <w:pStyle w:val="Normal"/>
        <w:framePr w:w="5224" w:hAnchor="page" w:vAnchor="page" w:x="409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Consolidated Statement of Comprehensive Income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7pt;margin-top:1pt;z-index:-167753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12.8pt;margin-top:1pt;z-index:-1677530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12.8pt;margin-top:2.45pt;z-index:-1677529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597.95pt;margin-top:1pt;z-index:-1677529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12.8pt;margin-top:1pt;z-index:-1677528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12.8pt;margin-top:82pt;z-index:-16775284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359.25pt;margin-top:82pt;z-index:-1677528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383.85pt;margin-top:82pt;z-index:-1677527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388.9pt;margin-top:82pt;z-index:-1677527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435.2pt;margin-top:82pt;z-index:-167752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441pt;margin-top:82pt;z-index:-1677526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464.85pt;margin-top:82pt;z-index:-1677526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469.9pt;margin-top:82pt;z-index:-1677525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516.2pt;margin-top:82pt;z-index:-167752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522pt;margin-top:82pt;z-index:-1677524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545.85pt;margin-top:82pt;z-index:-167752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551.65pt;margin-top:82pt;z-index:-1677524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597.2pt;margin-top:82pt;z-index:-167752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12.8pt;margin-top:105.15pt;z-index:-16775232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359.25pt;margin-top:105.15pt;z-index:-1677522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383.85pt;margin-top:105.15pt;z-index:-1677522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388.9pt;margin-top:105.15pt;z-index:-1677522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435.2pt;margin-top:105.15pt;z-index:-167752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441pt;margin-top:105.15pt;z-index:-1677521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464.85pt;margin-top:105.15pt;z-index:-1677520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469.9pt;margin-top:105.15pt;z-index:-1677520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516.2pt;margin-top:105.15pt;z-index:-167752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522pt;margin-top:105.15pt;z-index:-1677519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545.85pt;margin-top:105.15pt;z-index:-167751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551.65pt;margin-top:105.15pt;z-index:-1677518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597.2pt;margin-top:105.15pt;z-index:-167751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12.8pt;margin-top:128.3pt;z-index:-16775180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359.25pt;margin-top:128.3pt;z-index:-1677517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383.85pt;margin-top:128.3pt;z-index:-1677517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388.9pt;margin-top:128.3pt;z-index:-1677516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435.2pt;margin-top:128.3pt;z-index:-167751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441pt;margin-top:128.3pt;z-index:-1677516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464.85pt;margin-top:128.3pt;z-index:-1677515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469.9pt;margin-top:128.3pt;z-index:-1677515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516.2pt;margin-top:128.3pt;z-index:-167751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522pt;margin-top:128.3pt;z-index:-1677514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545.85pt;margin-top:128.3pt;z-index:-167751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551.65pt;margin-top:128.3pt;z-index:-16775136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597.2pt;margin-top:128.3pt;z-index:-167751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12.8pt;margin-top:151.45pt;z-index:-16775128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359.25pt;margin-top:151.45pt;z-index:-1677512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383.85pt;margin-top:151.45pt;z-index:-1677512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388.9pt;margin-top:151.45pt;z-index:-1677511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435.2pt;margin-top:151.45pt;z-index:-167751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441pt;margin-top:151.45pt;z-index:-1677510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464.85pt;margin-top:151.45pt;z-index:-1677510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469.9pt;margin-top:151.45pt;z-index:-1677510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516.2pt;margin-top:151.45pt;z-index:-167750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522pt;margin-top:151.45pt;z-index:-1677509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545.85pt;margin-top:151.45pt;z-index:-167750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551.65pt;margin-top:151.45pt;z-index:-16775084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597.2pt;margin-top:151.45pt;z-index:-167750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12.8pt;margin-top:174.6pt;z-index:-16775076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359.25pt;margin-top:174.6pt;z-index:-1677507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383.85pt;margin-top:174.6pt;z-index:-1677506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388.9pt;margin-top:174.6pt;z-index:-1677506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435.2pt;margin-top:174.6pt;z-index:-167750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441pt;margin-top:174.6pt;z-index:-1677505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464.85pt;margin-top:174.6pt;z-index:-1677505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469.9pt;margin-top:174.6pt;z-index:-1677504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516.2pt;margin-top:174.6pt;z-index:-167750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522pt;margin-top:174.6pt;z-index:-1677504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545.85pt;margin-top:174.6pt;z-index:-167750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551.65pt;margin-top:174.6pt;z-index:-1677503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597.2pt;margin-top:174.6pt;z-index:-167750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12.8pt;margin-top:197.75pt;z-index:-16775024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359.25pt;margin-top:197.75pt;z-index:-1677502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83.85pt;margin-top:197.75pt;z-index:-1677501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388.9pt;margin-top:197.75pt;z-index:-1677501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435.2pt;margin-top:197.75pt;z-index:-167750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441pt;margin-top:197.75pt;z-index:-1677500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464.85pt;margin-top:197.75pt;z-index:-1677500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69.9pt;margin-top:197.75pt;z-index:-1677499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516.2pt;margin-top:197.75pt;z-index:-167749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522pt;margin-top:197.75pt;z-index:-1677498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545.85pt;margin-top:197.75pt;z-index:-167749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551.65pt;margin-top:197.75pt;z-index:-1677498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97.2pt;margin-top:197.75pt;z-index:-167749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12.8pt;margin-top:220.9pt;z-index:-16774972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359.25pt;margin-top:220.9pt;z-index:-1677496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383.85pt;margin-top:220.9pt;z-index:-1677496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388.9pt;margin-top:220.9pt;z-index:-1677496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435.2pt;margin-top:220.9pt;z-index:-167749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441pt;margin-top:220.9pt;z-index:-1677495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464.85pt;margin-top:220.9pt;z-index:-1677494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469.9pt;margin-top:220.9pt;z-index:-1677494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516.2pt;margin-top:220.9pt;z-index:-167749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522pt;margin-top:220.9pt;z-index:-1677493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545.85pt;margin-top:220.9pt;z-index:-167749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551.65pt;margin-top:220.9pt;z-index:-1677492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597.2pt;margin-top:220.9pt;z-index:-167749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12.8pt;margin-top:246.9pt;z-index:-16774920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359.25pt;margin-top:246.9pt;z-index:-1677491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383.85pt;margin-top:246.9pt;z-index:-1677491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388.9pt;margin-top:246.9pt;z-index:-1677490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435.2pt;margin-top:246.9pt;z-index:-167749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441pt;margin-top:246.9pt;z-index:-1677490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464.85pt;margin-top:246.9pt;z-index:-1677489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469.9pt;margin-top:246.9pt;z-index:-1677489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516.2pt;margin-top:246.9pt;z-index:-167748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522pt;margin-top:246.9pt;z-index:-1677488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545.85pt;margin-top:246.9pt;z-index:-167748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551.65pt;margin-top:246.9pt;z-index:-16774876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97.2pt;margin-top:246.9pt;z-index:-167748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12.8pt;margin-top:270.05pt;z-index:-16774868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359.25pt;margin-top:270.05pt;z-index:-1677486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383.85pt;margin-top:270.05pt;z-index:-1677486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388.9pt;margin-top:270.05pt;z-index:-1677485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435.2pt;margin-top:270.05pt;z-index:-167748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441pt;margin-top:270.05pt;z-index:-1677484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464.85pt;margin-top:270.05pt;z-index:-1677484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469.9pt;margin-top:270.05pt;z-index:-1677484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516.2pt;margin-top:270.05pt;z-index:-167748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522pt;margin-top:270.05pt;z-index:-1677483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545.85pt;margin-top:270.05pt;z-index:-167748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551.65pt;margin-top:270.05pt;z-index:-16774824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97.2pt;margin-top:270.05pt;z-index:-167748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12.8pt;margin-top:294.65pt;z-index:-16774816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359.25pt;margin-top:294.65pt;z-index:-1677481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383.85pt;margin-top:294.65pt;z-index:-1677480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388.9pt;margin-top:294.65pt;z-index:-1677480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435.2pt;margin-top:294.65pt;z-index:-167748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441pt;margin-top:294.65pt;z-index:-1677479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464.85pt;margin-top:294.65pt;z-index:-1677479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469.9pt;margin-top:294.65pt;z-index:-1677478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516.2pt;margin-top:294.65pt;z-index:-167747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522pt;margin-top:294.65pt;z-index:-1677478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545.85pt;margin-top:294.65pt;z-index:-167747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551.65pt;margin-top:294.65pt;z-index:-1677477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597.2pt;margin-top:294.65pt;z-index:-167747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12.8pt;margin-top:320.7pt;z-index:-16774764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359.25pt;margin-top:320.7pt;z-index:-1677476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383.85pt;margin-top:320.7pt;z-index:-1677475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388.9pt;margin-top:320.7pt;z-index:-1677475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435.2pt;margin-top:320.7pt;z-index:-167747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441pt;margin-top:320.7pt;z-index:-1677474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464.85pt;margin-top:320.7pt;z-index:-1677474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469.9pt;margin-top:320.7pt;z-index:-1677473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516.2pt;margin-top:320.7pt;z-index:-167747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522pt;margin-top:320.7pt;z-index:-1677472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545.85pt;margin-top:320.7pt;z-index:-167747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551.65pt;margin-top:320.7pt;z-index:-1677472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597.2pt;margin-top:320.7pt;z-index:-167747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12.8pt;margin-top:345.3pt;z-index:-16774712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359.25pt;margin-top:345.3pt;z-index:-1677470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383.85pt;margin-top:345.3pt;z-index:-1677470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388.9pt;margin-top:345.3pt;z-index:-1677470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435.2pt;margin-top:345.3pt;z-index:-167746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441pt;margin-top:345.3pt;z-index:-1677469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464.85pt;margin-top:345.3pt;z-index:-1677468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469.9pt;margin-top:345.3pt;z-index:-1677468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516.2pt;margin-top:345.3pt;z-index:-167746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522pt;margin-top:345.3pt;z-index:-1677467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545.85pt;margin-top:345.3pt;z-index:-167746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551.65pt;margin-top:345.3pt;z-index:-1677466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597.2pt;margin-top:345.3pt;z-index:-167746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12.8pt;margin-top:371.35pt;z-index:-16774660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359.25pt;margin-top:371.35pt;z-index:-1677465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383.85pt;margin-top:371.35pt;z-index:-1677465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388.9pt;margin-top:371.35pt;z-index:-1677464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435.2pt;margin-top:371.35pt;z-index:-167746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441pt;margin-top:371.35pt;z-index:-1677464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464.85pt;margin-top:371.35pt;z-index:-1677463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469.9pt;margin-top:371.35pt;z-index:-1677463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516.2pt;margin-top:371.35pt;z-index:-167746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522pt;margin-top:371.35pt;z-index:-1677462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545.85pt;margin-top:371.35pt;z-index:-167746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551.65pt;margin-top:371.35pt;z-index:-16774616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597.2pt;margin-top:371.35pt;z-index:-167746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12.8pt;margin-top:394.5pt;z-index:-16774608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359.25pt;margin-top:394.5pt;z-index:-1677460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383.85pt;margin-top:394.5pt;z-index:-1677460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388.9pt;margin-top:394.5pt;z-index:-1677459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435.2pt;margin-top:394.5pt;z-index:-167745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441pt;margin-top:394.5pt;z-index:-1677458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464.85pt;margin-top:394.5pt;z-index:-1677458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469.9pt;margin-top:394.5pt;z-index:-1677458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516.2pt;margin-top:394.5pt;z-index:-167745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522pt;margin-top:394.5pt;z-index:-1677457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545.85pt;margin-top:394.5pt;z-index:-167745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551.65pt;margin-top:394.5pt;z-index:-16774564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597.2pt;margin-top:394.5pt;z-index:-167745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12.8pt;margin-top:423.4pt;z-index:-16774556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359.25pt;margin-top:423.4pt;z-index:-1677455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383.85pt;margin-top:423.4pt;z-index:-1677454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388.9pt;margin-top:423.4pt;z-index:-1677454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435.2pt;margin-top:423.4pt;z-index:-167745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441pt;margin-top:423.4pt;z-index:-1677453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464.85pt;margin-top:423.4pt;z-index:-1677453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469.9pt;margin-top:423.4pt;z-index:-1677452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516.2pt;margin-top:423.4pt;z-index:-167745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522pt;margin-top:423.4pt;z-index:-1677452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545.85pt;margin-top:423.4pt;z-index:-167745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551.65pt;margin-top:423.4pt;z-index:-1677451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597.2pt;margin-top:423.4pt;z-index:-167745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12.8pt;margin-top:446.55pt;z-index:-16774504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359.25pt;margin-top:446.55pt;z-index:-1677450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383.85pt;margin-top:446.55pt;z-index:-1677449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388.9pt;margin-top:446.55pt;z-index:-1677449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435.2pt;margin-top:446.55pt;z-index:-167744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441pt;margin-top:446.55pt;z-index:-1677448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464.85pt;margin-top:446.55pt;z-index:-1677448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469.9pt;margin-top:446.55pt;z-index:-1677447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516.2pt;margin-top:446.55pt;z-index:-167744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522pt;margin-top:446.55pt;z-index:-1677446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545.85pt;margin-top:446.55pt;z-index:-167744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551.65pt;margin-top:446.55pt;z-index:-1677446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597.2pt;margin-top:446.55pt;z-index:-167744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12.8pt;margin-top:469.7pt;z-index:-16774452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359.25pt;margin-top:469.7pt;z-index:-1677444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383.85pt;margin-top:469.7pt;z-index:-1677444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388.9pt;margin-top:469.7pt;z-index:-1677444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435.2pt;margin-top:469.7pt;z-index:-167744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441pt;margin-top:469.7pt;z-index:-1677443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464.85pt;margin-top:469.7pt;z-index:-1677442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469.9pt;margin-top:469.7pt;z-index:-1677442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516.2pt;margin-top:469.7pt;z-index:-167744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522pt;margin-top:469.7pt;z-index:-1677441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545.85pt;margin-top:469.7pt;z-index:-167744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551.65pt;margin-top:469.7pt;z-index:-1677440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597.2pt;margin-top:469.7pt;z-index:-167744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12.8pt;margin-top:492.85pt;z-index:-16774400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359.25pt;margin-top:492.85pt;z-index:-1677439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383.85pt;margin-top:492.85pt;z-index:-1677439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388.9pt;margin-top:492.85pt;z-index:-1677438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435.2pt;margin-top:492.85pt;z-index:-167743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441pt;margin-top:492.85pt;z-index:-1677438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464.85pt;margin-top:492.85pt;z-index:-1677437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469.9pt;margin-top:492.85pt;z-index:-1677437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516.2pt;margin-top:492.85pt;z-index:-167743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522pt;margin-top:492.85pt;z-index:-1677436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545.85pt;margin-top:492.85pt;z-index:-167743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551.65pt;margin-top:492.85pt;z-index:-16774356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597.2pt;margin-top:492.85pt;z-index:-167743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12.8pt;margin-top:520.35pt;z-index:-16774348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359.25pt;margin-top:520.35pt;z-index:-1677434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383.85pt;margin-top:520.35pt;z-index:-1677434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388.9pt;margin-top:520.35pt;z-index:-1677433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435.2pt;margin-top:520.35pt;z-index:-167743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441pt;margin-top:520.35pt;z-index:-1677432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464.85pt;margin-top:520.35pt;z-index:-1677432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469.9pt;margin-top:520.35pt;z-index:-1677432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516.2pt;margin-top:520.35pt;z-index:-167743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522pt;margin-top:520.35pt;z-index:-1677431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545.85pt;margin-top:520.35pt;z-index:-167743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551.65pt;margin-top:520.35pt;z-index:-16774304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597.2pt;margin-top:520.35pt;z-index:-167743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12.8pt;margin-top:543.5pt;z-index:-16774296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359.25pt;margin-top:543.5pt;z-index:-1677429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383.85pt;margin-top:543.5pt;z-index:-1677428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388.9pt;margin-top:543.5pt;z-index:-1677428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435.2pt;margin-top:543.5pt;z-index:-167742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441pt;margin-top:543.5pt;z-index:-1677427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464.85pt;margin-top:543.5pt;z-index:-1677427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469.9pt;margin-top:543.5pt;z-index:-1677426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516.2pt;margin-top:543.5pt;z-index:-167742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522pt;margin-top:543.5pt;z-index:-1677426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545.85pt;margin-top:543.5pt;z-index:-167742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551.65pt;margin-top:543.5pt;z-index:-1677425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597.2pt;margin-top:543.5pt;z-index:-167742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12.8pt;margin-top:572.4pt;z-index:-16774244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359.25pt;margin-top:572.4pt;z-index:-1677424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383.85pt;margin-top:572.4pt;z-index:-1677423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388.9pt;margin-top:572.4pt;z-index:-1677423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435.2pt;margin-top:572.4pt;z-index:-167742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441pt;margin-top:572.4pt;z-index:-1677422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464.85pt;margin-top:572.4pt;z-index:-1677422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469.9pt;margin-top:572.4pt;z-index:-1677421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516.2pt;margin-top:572.4pt;z-index:-167742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522pt;margin-top:572.4pt;z-index:-1677420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545.85pt;margin-top:572.4pt;z-index:-167742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551.65pt;margin-top:572.4pt;z-index:-1677420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597.2pt;margin-top:572.4pt;z-index:-167741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12.8pt;margin-top:601.35pt;z-index:-16774192;width:348.4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359.25pt;margin-top:601.35pt;z-index:-1677418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383.85pt;margin-top:601.35pt;z-index:-1677418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388.9pt;margin-top:601.35pt;z-index:-1677418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435.2pt;margin-top:601.35pt;z-index:-167741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441pt;margin-top:601.35pt;z-index:-1677417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464.85pt;margin-top:601.35pt;z-index:-1677416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469.9pt;margin-top:601.35pt;z-index:-1677416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516.2pt;margin-top:601.35pt;z-index:-167741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522pt;margin-top:601.35pt;z-index:-1677415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545.85pt;margin-top:601.35pt;z-index:-167741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551.65pt;margin-top:601.35pt;z-index:-1677414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597.2pt;margin-top:601.35pt;z-index:-167741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12.8pt;margin-top:636.05pt;z-index:-16774140;width:348.4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359.25pt;margin-top:636.05pt;z-index:-16774136;width:26.6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383.85pt;margin-top:636.05pt;z-index:-16774132;width:7.0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388.9pt;margin-top:636.05pt;z-index:-16774128;width:48.3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435.2pt;margin-top:636.05pt;z-index:-16774124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441pt;margin-top:636.05pt;z-index:-16774120;width:25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464.85pt;margin-top:636.05pt;z-index:-16774116;width:7.0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469.9pt;margin-top:636.05pt;z-index:-16774112;width:48.3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516.2pt;margin-top:636.05pt;z-index:-16774108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522pt;margin-top:636.05pt;z-index:-16774104;width:25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545.85pt;margin-top:636.05pt;z-index:-16774100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551.65pt;margin-top:636.05pt;z-index:-16774096;width:47.5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597.2pt;margin-top:636.05pt;z-index:-16774092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383.85pt;margin-top:232.45pt;z-index:-1677408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388.9pt;margin-top:232.45pt;z-index:-1677408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464.85pt;margin-top:232.45pt;z-index:-1677408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469.9pt;margin-top:232.45pt;z-index:-1677407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45.85pt;margin-top:232.45pt;z-index:-1677407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51.65pt;margin-top:232.45pt;z-index:-1677406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383.85pt;margin-top:245.5pt;z-index:-1677406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388.9pt;margin-top:245.5pt;z-index:-1677406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464.85pt;margin-top:245.5pt;z-index:-1677405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469.9pt;margin-top:245.5pt;z-index:-1677405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545.85pt;margin-top:245.5pt;z-index:-1677404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551.65pt;margin-top:245.5pt;z-index:-16774044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383.85pt;margin-top:293.2pt;z-index:-1677404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388.9pt;margin-top:293.2pt;z-index:-1677403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464.85pt;margin-top:293.2pt;z-index:-1677403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469.9pt;margin-top:293.2pt;z-index:-1677402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545.85pt;margin-top:293.2pt;z-index:-1677402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51.65pt;margin-top:293.2pt;z-index:-16774020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383.85pt;margin-top:306.25pt;z-index:-1677401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388.9pt;margin-top:306.25pt;z-index:-1677401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464.85pt;margin-top:306.25pt;z-index:-1677400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469.9pt;margin-top:306.25pt;z-index:-1677400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545.85pt;margin-top:306.25pt;z-index:-1677400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551.65pt;margin-top:306.25pt;z-index:-16773996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383.85pt;margin-top:319.25pt;z-index:-1677399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388.9pt;margin-top:319.25pt;z-index:-1677398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464.85pt;margin-top:319.25pt;z-index:-1677398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469.9pt;margin-top:319.25pt;z-index:-1677398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545.85pt;margin-top:319.25pt;z-index:-1677397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551.65pt;margin-top:319.25pt;z-index:-16773972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383.85pt;margin-top:332.25pt;z-index:-1677396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388.9pt;margin-top:332.25pt;z-index:-1677396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464.85pt;margin-top:332.25pt;z-index:-1677396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469.9pt;margin-top:332.25pt;z-index:-1677395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545.85pt;margin-top:332.25pt;z-index:-1677395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551.65pt;margin-top:332.25pt;z-index:-1677394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383.85pt;margin-top:356.85pt;z-index:-1677394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388.9pt;margin-top:356.85pt;z-index:-1677394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464.85pt;margin-top:356.85pt;z-index:-1677393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469.9pt;margin-top:356.85pt;z-index:-1677393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545.85pt;margin-top:356.85pt;z-index:-1677392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551.65pt;margin-top:356.85pt;z-index:-16773924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383.85pt;margin-top:369.9pt;z-index:-1677392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388.9pt;margin-top:369.9pt;z-index:-1677391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464.85pt;margin-top:369.9pt;z-index:-1677391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469.9pt;margin-top:369.9pt;z-index:-1677390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545.85pt;margin-top:369.9pt;z-index:-1677390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51.65pt;margin-top:369.9pt;z-index:-16773900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383.85pt;margin-top:504.4pt;z-index:-1677389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388.9pt;margin-top:504.4pt;z-index:-1677389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464.85pt;margin-top:504.4pt;z-index:-1677388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469.9pt;margin-top:504.4pt;z-index:-1677388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545.85pt;margin-top:504.4pt;z-index:-1677388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551.65pt;margin-top:504.4pt;z-index:-16773876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383.85pt;margin-top:517.45pt;z-index:-1677387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383.85pt;margin-top:518.9pt;z-index:-1677386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388.9pt;margin-top:517.45pt;z-index:-1677386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388.9pt;margin-top:518.9pt;z-index:-1677386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464.85pt;margin-top:517.45pt;z-index:-1677385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464.85pt;margin-top:518.9pt;z-index:-1677385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469.9pt;margin-top:517.45pt;z-index:-1677384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469.9pt;margin-top:518.9pt;z-index:-1677384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45.85pt;margin-top:517.45pt;z-index:-1677384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545.85pt;margin-top:518.9pt;z-index:-1677383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551.65pt;margin-top:517.45pt;z-index:-16773832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551.65pt;margin-top:518.9pt;z-index:-1677382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545.85pt;margin-top:64.65pt;z-index:-1677382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545.85pt;margin-top:73.35pt;z-index:-1677382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522pt;margin-top:64.65pt;z-index:-16773816;width:25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516.2pt;margin-top:64.65pt;z-index:-1677381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464.85pt;margin-top:64.65pt;z-index:-1677380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464.85pt;margin-top:73.35pt;z-index:-1677380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441pt;margin-top:64.65pt;z-index:-16773800;width:25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435.2pt;margin-top:64.65pt;z-index:-1677379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383.85pt;margin-top:73.35pt;z-index:-1677379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383.85pt;margin-top:64.65pt;z-index:-16773788;width:21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12.8pt;margin-top:444.4pt;z-index:-16773784;width:113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12.8pt;margin-top:467.55pt;z-index:-16773780;width:29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</w:p>
    <w:p>
      <w:pPr>
        <w:pStyle w:val="Normal"/>
        <w:framePr w:w="7527" w:hAnchor="page" w:vAnchor="page" w:x="739" w:y="15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implemented to make our financial statements comparable with industry peers.</w:t>
      </w:r>
    </w:p>
    <w:p>
      <w:pPr>
        <w:pStyle w:val="Normal"/>
        <w:framePr w:w="498" w:hAnchor="page" w:vAnchor="page" w:x="276" w:y="1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3202" w:hAnchor="page" w:vAnchor="page" w:x="739" w:y="1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Starting December 31, 2020, we present foreign exchange gain and foreign exchange loss on a netted basis. This change in presentation was</w:t>
      </w:r>
    </w:p>
    <w:p>
      <w:pPr>
        <w:pStyle w:val="Normal"/>
        <w:framePr w:w="5234" w:hAnchor="page" w:vAnchor="page" w:x="739" w:y="10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2021.</w:t>
      </w:r>
    </w:p>
    <w:p>
      <w:pPr>
        <w:pStyle w:val="Normal"/>
        <w:framePr w:w="498" w:hAnchor="page" w:vAnchor="page" w:x="276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3543" w:hAnchor="page" w:vAnchor="page" w:x="739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75.7023 to U.S. $1.00, which was the official exchange rate quoted by the Central</w:t>
      </w:r>
    </w:p>
    <w:p>
      <w:pPr>
        <w:pStyle w:val="Normal"/>
        <w:framePr w:w="5137" w:hAnchor="page" w:vAnchor="page" w:x="739" w:y="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order to conform to the current period’s presentation.</w:t>
      </w:r>
    </w:p>
    <w:p>
      <w:pPr>
        <w:pStyle w:val="Normal"/>
        <w:framePr w:w="498" w:hAnchor="page" w:vAnchor="page" w:x="276" w:y="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471" w:hAnchor="page" w:vAnchor="page" w:x="739" w:y="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the divestiture of SOVEST and the wind-down of Rocketbank, certain amounts have been reclassified to Discontinued operations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7pt;margin-top:1pt;z-index:-167737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12.8pt;margin-top:1pt;z-index:-167737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12.8pt;margin-top:2.45pt;z-index:-167737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597.95pt;margin-top:1pt;z-index:-167737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12.8pt;margin-top:1pt;z-index:-167737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12.8pt;margin-top:16.2pt;z-index:-16773756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</w:p>
    <w:p>
      <w:pPr>
        <w:pStyle w:val="Normal"/>
        <w:framePr w:w="5234" w:hAnchor="page" w:vAnchor="page" w:x="739" w:y="12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2021.</w:t>
      </w:r>
    </w:p>
    <w:p>
      <w:pPr>
        <w:pStyle w:val="Normal"/>
        <w:framePr w:w="498" w:hAnchor="page" w:vAnchor="page" w:x="276" w:y="12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12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75.7023 to U.S. $1.00, which was the official exchange rate quoted by the Central</w:t>
      </w:r>
    </w:p>
    <w:p>
      <w:pPr>
        <w:pStyle w:val="Normal"/>
        <w:framePr w:w="21" w:hAnchor="page" w:vAnchor="page" w:x="7176" w:y="1200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611" w:hAnchor="page" w:vAnchor="page" w:x="276" w:y="117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Cash and cash equivalents at the end of year</w:t>
      </w:r>
    </w:p>
    <w:p>
      <w:pPr>
        <w:pStyle w:val="Normal"/>
        <w:framePr w:w="21" w:hAnchor="page" w:vAnchor="page" w:x="7176" w:y="117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8165" w:y="117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32,240</w:t>
      </w:r>
    </w:p>
    <w:p>
      <w:pPr>
        <w:pStyle w:val="Normal"/>
        <w:framePr w:w="864" w:hAnchor="page" w:vAnchor="page" w:x="9800" w:y="117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35,616</w:t>
      </w:r>
    </w:p>
    <w:p>
      <w:pPr>
        <w:pStyle w:val="Normal"/>
        <w:framePr w:w="749" w:hAnchor="page" w:vAnchor="page" w:x="11531" w:y="117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470.5</w:t>
      </w:r>
    </w:p>
    <w:p>
      <w:pPr>
        <w:pStyle w:val="Normal"/>
        <w:framePr w:w="4918" w:hAnchor="page" w:vAnchor="page" w:x="662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Cash and cash equivalents at the beginning of year</w:t>
      </w:r>
    </w:p>
    <w:p>
      <w:pPr>
        <w:pStyle w:val="Normal"/>
        <w:framePr w:w="21" w:hAnchor="page" w:vAnchor="page" w:x="7176" w:y="1145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8165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42,101</w:t>
      </w:r>
    </w:p>
    <w:p>
      <w:pPr>
        <w:pStyle w:val="Normal"/>
        <w:framePr w:w="864" w:hAnchor="page" w:vAnchor="page" w:x="9800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47,382</w:t>
      </w:r>
    </w:p>
    <w:p>
      <w:pPr>
        <w:pStyle w:val="Normal"/>
        <w:framePr w:w="749" w:hAnchor="page" w:vAnchor="page" w:x="11531" w:y="11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625.9</w:t>
      </w:r>
    </w:p>
    <w:p>
      <w:pPr>
        <w:pStyle w:val="Normal"/>
        <w:framePr w:w="4286" w:hAnchor="page" w:vAnchor="page" w:x="276" w:y="11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increase in cash and cash equivalents</w:t>
      </w:r>
    </w:p>
    <w:p>
      <w:pPr>
        <w:pStyle w:val="Normal"/>
        <w:framePr w:w="21" w:hAnchor="page" w:vAnchor="page" w:x="7176" w:y="1119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903" w:hAnchor="page" w:vAnchor="page" w:x="8197" w:y="11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(9,861)</w:t>
      </w:r>
    </w:p>
    <w:p>
      <w:pPr>
        <w:pStyle w:val="Normal"/>
        <w:framePr w:w="1018" w:hAnchor="page" w:vAnchor="page" w:x="9746" w:y="11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(11,766)</w:t>
      </w:r>
    </w:p>
    <w:p>
      <w:pPr>
        <w:pStyle w:val="Normal"/>
        <w:framePr w:w="961" w:hAnchor="page" w:vAnchor="page" w:x="11466" w:y="11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(155.4) </w:t>
      </w:r>
    </w:p>
    <w:p>
      <w:pPr>
        <w:pStyle w:val="Normal"/>
        <w:framePr w:w="5909" w:hAnchor="page" w:vAnchor="page" w:x="662" w:y="10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 of exchange rate changes on cash and cash equivalents</w:t>
      </w:r>
    </w:p>
    <w:p>
      <w:pPr>
        <w:pStyle w:val="Normal"/>
        <w:framePr w:w="21" w:hAnchor="page" w:vAnchor="page" w:x="7176" w:y="1093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261" w:y="10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1,065</w:t>
      </w:r>
    </w:p>
    <w:p>
      <w:pPr>
        <w:pStyle w:val="Normal"/>
        <w:framePr w:w="459" w:hAnchor="page" w:vAnchor="page" w:x="10137" w:y="10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50</w:t>
      </w:r>
    </w:p>
    <w:p>
      <w:pPr>
        <w:pStyle w:val="Normal"/>
        <w:framePr w:w="517" w:hAnchor="page" w:vAnchor="page" w:x="11723" w:y="10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0.7</w:t>
      </w:r>
    </w:p>
    <w:p>
      <w:pPr>
        <w:pStyle w:val="Normal"/>
        <w:framePr w:w="5480" w:hAnchor="page" w:vAnchor="page" w:x="276" w:y="10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cash (used in)/generated from financing activities</w:t>
      </w:r>
    </w:p>
    <w:p>
      <w:pPr>
        <w:pStyle w:val="Normal"/>
        <w:framePr w:w="21" w:hAnchor="page" w:vAnchor="page" w:x="7176" w:y="1067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406" w:y="10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238</w:t>
      </w:r>
    </w:p>
    <w:p>
      <w:pPr>
        <w:pStyle w:val="Normal"/>
        <w:framePr w:w="729" w:hAnchor="page" w:vAnchor="page" w:x="9976" w:y="10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(489)</w:t>
      </w:r>
    </w:p>
    <w:p>
      <w:pPr>
        <w:pStyle w:val="Normal"/>
        <w:framePr w:w="729" w:hAnchor="page" w:vAnchor="page" w:x="11659" w:y="106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(6.5) </w:t>
      </w:r>
    </w:p>
    <w:p>
      <w:pPr>
        <w:pStyle w:val="Normal"/>
        <w:framePr w:w="4597" w:hAnchor="page" w:vAnchor="page" w:x="662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Dividends paid to non-controlling shareholders</w:t>
      </w:r>
    </w:p>
    <w:p>
      <w:pPr>
        <w:pStyle w:val="Normal"/>
        <w:framePr w:w="344" w:hAnchor="page" w:vAnchor="page" w:x="7176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38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(44)  </w:t>
      </w:r>
    </w:p>
    <w:p>
      <w:pPr>
        <w:pStyle w:val="Normal"/>
        <w:framePr w:w="617" w:hAnchor="page" w:vAnchor="page" w:x="10169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(9)  </w:t>
      </w:r>
    </w:p>
    <w:p>
      <w:pPr>
        <w:pStyle w:val="Normal"/>
        <w:framePr w:w="729" w:hAnchor="page" w:vAnchor="page" w:x="11659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4584" w:hAnchor="page" w:vAnchor="page" w:x="662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of principal portion of lease liabilities</w:t>
      </w:r>
    </w:p>
    <w:p>
      <w:pPr>
        <w:pStyle w:val="Normal"/>
        <w:framePr w:w="344" w:hAnchor="page" w:vAnchor="page" w:x="7176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38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(23)  </w:t>
      </w:r>
    </w:p>
    <w:p>
      <w:pPr>
        <w:pStyle w:val="Normal"/>
        <w:framePr w:w="733" w:hAnchor="page" w:vAnchor="page" w:x="10073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(15)  </w:t>
      </w:r>
    </w:p>
    <w:p>
      <w:pPr>
        <w:pStyle w:val="Normal"/>
        <w:framePr w:w="729" w:hAnchor="page" w:vAnchor="page" w:x="11659" w:y="10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(0.2) </w:t>
      </w:r>
    </w:p>
    <w:p>
      <w:pPr>
        <w:pStyle w:val="Normal"/>
        <w:framePr w:w="4244" w:hAnchor="page" w:vAnchor="page" w:x="662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Proceeds from / (repayment of) borrowings</w:t>
      </w:r>
    </w:p>
    <w:p>
      <w:pPr>
        <w:pStyle w:val="Normal"/>
        <w:framePr w:w="344" w:hAnchor="page" w:vAnchor="page" w:x="7176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06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305 </w:t>
      </w:r>
    </w:p>
    <w:p>
      <w:pPr>
        <w:pStyle w:val="Normal"/>
        <w:framePr w:w="849" w:hAnchor="page" w:vAnchor="page" w:x="9976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(465)  </w:t>
      </w:r>
    </w:p>
    <w:p>
      <w:pPr>
        <w:pStyle w:val="Normal"/>
        <w:framePr w:w="729" w:hAnchor="page" w:vAnchor="page" w:x="11659" w:y="99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(6.1) </w:t>
      </w:r>
    </w:p>
    <w:p>
      <w:pPr>
        <w:pStyle w:val="Normal"/>
        <w:framePr w:w="2150" w:hAnchor="page" w:vAnchor="page" w:x="276" w:y="9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Financing activities</w:t>
      </w:r>
    </w:p>
    <w:p>
      <w:pPr>
        <w:pStyle w:val="Normal"/>
        <w:framePr w:w="21" w:hAnchor="page" w:vAnchor="page" w:x="7176" w:y="971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705" w:hAnchor="page" w:vAnchor="page" w:x="276" w:y="9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cash used in investing activities</w:t>
      </w:r>
    </w:p>
    <w:p>
      <w:pPr>
        <w:pStyle w:val="Normal"/>
        <w:framePr w:w="21" w:hAnchor="page" w:vAnchor="page" w:x="7176" w:y="945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903" w:hAnchor="page" w:vAnchor="page" w:x="8197" w:y="9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(1,388)</w:t>
      </w:r>
    </w:p>
    <w:p>
      <w:pPr>
        <w:pStyle w:val="Normal"/>
        <w:framePr w:w="614" w:hAnchor="page" w:vAnchor="page" w:x="10073" w:y="9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(65)</w:t>
      </w:r>
    </w:p>
    <w:p>
      <w:pPr>
        <w:pStyle w:val="Normal"/>
        <w:framePr w:w="729" w:hAnchor="page" w:vAnchor="page" w:x="11659" w:y="9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(0.9) </w:t>
      </w:r>
    </w:p>
    <w:p>
      <w:pPr>
        <w:pStyle w:val="Normal"/>
        <w:framePr w:w="5130" w:hAnchor="page" w:vAnchor="page" w:x="662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Proceeds from sale and redemption of debt securities</w:t>
      </w:r>
    </w:p>
    <w:p>
      <w:pPr>
        <w:pStyle w:val="Normal"/>
        <w:framePr w:w="344" w:hAnchor="page" w:vAnchor="page" w:x="7176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61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1,068 </w:t>
      </w:r>
    </w:p>
    <w:p>
      <w:pPr>
        <w:pStyle w:val="Normal"/>
        <w:framePr w:w="633" w:hAnchor="page" w:vAnchor="page" w:x="10041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3910" w:hAnchor="page" w:vAnchor="page" w:x="662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of debt securities and deposits</w:t>
      </w:r>
    </w:p>
    <w:p>
      <w:pPr>
        <w:pStyle w:val="Normal"/>
        <w:framePr w:w="344" w:hAnchor="page" w:vAnchor="page" w:x="7176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197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(2,361)  </w:t>
      </w:r>
    </w:p>
    <w:p>
      <w:pPr>
        <w:pStyle w:val="Normal"/>
        <w:framePr w:w="633" w:hAnchor="page" w:vAnchor="page" w:x="10041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2715" w:hAnchor="page" w:vAnchor="page" w:x="662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Repayment of loans issued</w:t>
      </w:r>
    </w:p>
    <w:p>
      <w:pPr>
        <w:pStyle w:val="Normal"/>
        <w:framePr w:w="344" w:hAnchor="page" w:vAnchor="page" w:x="7176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502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 </w:t>
      </w:r>
    </w:p>
    <w:p>
      <w:pPr>
        <w:pStyle w:val="Normal"/>
        <w:framePr w:w="517" w:hAnchor="page" w:vAnchor="page" w:x="10137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575" w:hAnchor="page" w:vAnchor="page" w:x="11723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 </w:t>
      </w:r>
    </w:p>
    <w:p>
      <w:pPr>
        <w:pStyle w:val="Normal"/>
        <w:framePr w:w="1430" w:hAnchor="page" w:vAnchor="page" w:x="662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Loans issued</w:t>
      </w:r>
    </w:p>
    <w:p>
      <w:pPr>
        <w:pStyle w:val="Normal"/>
        <w:framePr w:w="344" w:hAnchor="page" w:vAnchor="page" w:x="7176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534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(7)  </w:t>
      </w:r>
    </w:p>
    <w:p>
      <w:pPr>
        <w:pStyle w:val="Normal"/>
        <w:framePr w:w="617" w:hAnchor="page" w:vAnchor="page" w:x="10169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(5)  </w:t>
      </w:r>
    </w:p>
    <w:p>
      <w:pPr>
        <w:pStyle w:val="Normal"/>
        <w:framePr w:w="729" w:hAnchor="page" w:vAnchor="page" w:x="11659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4745" w:hAnchor="page" w:vAnchor="page" w:x="662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Proceeds from sale of fixed and intangible assets</w:t>
      </w:r>
    </w:p>
    <w:p>
      <w:pPr>
        <w:pStyle w:val="Normal"/>
        <w:framePr w:w="344" w:hAnchor="page" w:vAnchor="page" w:x="7176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502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401" w:hAnchor="page" w:vAnchor="page" w:x="10233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 </w:t>
      </w:r>
    </w:p>
    <w:p>
      <w:pPr>
        <w:pStyle w:val="Normal"/>
        <w:framePr w:w="575" w:hAnchor="page" w:vAnchor="page" w:x="11723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0.0 </w:t>
      </w:r>
    </w:p>
    <w:p>
      <w:pPr>
        <w:pStyle w:val="Normal"/>
        <w:framePr w:w="2894" w:hAnchor="page" w:vAnchor="page" w:x="662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of intangible assets</w:t>
      </w:r>
    </w:p>
    <w:p>
      <w:pPr>
        <w:pStyle w:val="Normal"/>
        <w:framePr w:w="344" w:hAnchor="page" w:vAnchor="page" w:x="7176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38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(62)  </w:t>
      </w:r>
    </w:p>
    <w:p>
      <w:pPr>
        <w:pStyle w:val="Normal"/>
        <w:framePr w:w="617" w:hAnchor="page" w:vAnchor="page" w:x="10169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(9)  </w:t>
      </w:r>
    </w:p>
    <w:p>
      <w:pPr>
        <w:pStyle w:val="Normal"/>
        <w:framePr w:w="729" w:hAnchor="page" w:vAnchor="page" w:x="11659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3582" w:hAnchor="page" w:vAnchor="page" w:x="662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Purchase of property and equipment</w:t>
      </w:r>
    </w:p>
    <w:p>
      <w:pPr>
        <w:pStyle w:val="Normal"/>
        <w:framePr w:w="344" w:hAnchor="page" w:vAnchor="page" w:x="7176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38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(59)  </w:t>
      </w:r>
    </w:p>
    <w:p>
      <w:pPr>
        <w:pStyle w:val="Normal"/>
        <w:framePr w:w="733" w:hAnchor="page" w:vAnchor="page" w:x="10073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(56)  </w:t>
      </w:r>
    </w:p>
    <w:p>
      <w:pPr>
        <w:pStyle w:val="Normal"/>
        <w:framePr w:w="729" w:hAnchor="page" w:vAnchor="page" w:x="11659" w:y="78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(0.7) </w:t>
      </w:r>
    </w:p>
    <w:p>
      <w:pPr>
        <w:pStyle w:val="Normal"/>
        <w:framePr w:w="3467" w:hAnchor="page" w:vAnchor="page" w:x="662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Cash used in business combination</w:t>
      </w:r>
    </w:p>
    <w:p>
      <w:pPr>
        <w:pStyle w:val="Normal"/>
        <w:framePr w:w="344" w:hAnchor="page" w:vAnchor="page" w:x="7176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06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733" w:hAnchor="page" w:vAnchor="page" w:x="10073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(10)  </w:t>
      </w:r>
    </w:p>
    <w:p>
      <w:pPr>
        <w:pStyle w:val="Normal"/>
        <w:framePr w:w="729" w:hAnchor="page" w:vAnchor="page" w:x="11659" w:y="75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2072" w:hAnchor="page" w:vAnchor="page" w:x="276" w:y="73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Investing activities</w:t>
      </w:r>
    </w:p>
    <w:p>
      <w:pPr>
        <w:pStyle w:val="Normal"/>
        <w:framePr w:w="21" w:hAnchor="page" w:vAnchor="page" w:x="7176" w:y="734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251" w:hAnchor="page" w:vAnchor="page" w:x="276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cash flow used in operating activities</w:t>
      </w:r>
    </w:p>
    <w:p>
      <w:pPr>
        <w:pStyle w:val="Normal"/>
        <w:framePr w:w="21" w:hAnchor="page" w:vAnchor="page" w:x="7176" w:y="708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903" w:hAnchor="page" w:vAnchor="page" w:x="8197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(9,776)</w:t>
      </w:r>
    </w:p>
    <w:p>
      <w:pPr>
        <w:pStyle w:val="Normal"/>
        <w:framePr w:w="1018" w:hAnchor="page" w:vAnchor="page" w:x="9746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(11,262)</w:t>
      </w:r>
    </w:p>
    <w:p>
      <w:pPr>
        <w:pStyle w:val="Normal"/>
        <w:framePr w:w="961" w:hAnchor="page" w:vAnchor="page" w:x="11466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(148.8) </w:t>
      </w:r>
    </w:p>
    <w:p>
      <w:pPr>
        <w:pStyle w:val="Normal"/>
        <w:framePr w:w="1718" w:hAnchor="page" w:vAnchor="page" w:x="662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Income tax paid</w:t>
      </w:r>
    </w:p>
    <w:p>
      <w:pPr>
        <w:pStyle w:val="Normal"/>
        <w:framePr w:w="344" w:hAnchor="page" w:vAnchor="page" w:x="7176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342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(482)  </w:t>
      </w:r>
    </w:p>
    <w:p>
      <w:pPr>
        <w:pStyle w:val="Normal"/>
        <w:framePr w:w="849" w:hAnchor="page" w:vAnchor="page" w:x="9976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(753)  </w:t>
      </w:r>
    </w:p>
    <w:p>
      <w:pPr>
        <w:pStyle w:val="Normal"/>
        <w:framePr w:w="729" w:hAnchor="page" w:vAnchor="page" w:x="11659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(9.9) </w:t>
      </w:r>
    </w:p>
    <w:p>
      <w:pPr>
        <w:pStyle w:val="Normal"/>
        <w:framePr w:w="1378" w:hAnchor="page" w:vAnchor="page" w:x="662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paid</w:t>
      </w:r>
    </w:p>
    <w:p>
      <w:pPr>
        <w:pStyle w:val="Normal"/>
        <w:framePr w:w="344" w:hAnchor="page" w:vAnchor="page" w:x="7176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0" w:hAnchor="page" w:vAnchor="page" w:x="8349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(211)  </w:t>
      </w:r>
    </w:p>
    <w:p>
      <w:pPr>
        <w:pStyle w:val="Normal"/>
        <w:framePr w:w="849" w:hAnchor="page" w:vAnchor="page" w:x="9976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(127)  </w:t>
      </w:r>
    </w:p>
    <w:p>
      <w:pPr>
        <w:pStyle w:val="Normal"/>
        <w:framePr w:w="729" w:hAnchor="page" w:vAnchor="page" w:x="11659" w:y="66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(1.7) </w:t>
      </w:r>
    </w:p>
    <w:p>
      <w:pPr>
        <w:pStyle w:val="Normal"/>
        <w:framePr w:w="1763" w:hAnchor="page" w:vAnchor="page" w:x="662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received</w:t>
      </w:r>
    </w:p>
    <w:p>
      <w:pPr>
        <w:pStyle w:val="Normal"/>
        <w:framePr w:w="21" w:hAnchor="page" w:vAnchor="page" w:x="7176" w:y="636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261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1,083</w:t>
      </w:r>
    </w:p>
    <w:p>
      <w:pPr>
        <w:pStyle w:val="Normal"/>
        <w:framePr w:w="575" w:hAnchor="page" w:vAnchor="page" w:x="10041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721</w:t>
      </w:r>
    </w:p>
    <w:p>
      <w:pPr>
        <w:pStyle w:val="Normal"/>
        <w:framePr w:w="517" w:hAnchor="page" w:vAnchor="page" w:x="11723" w:y="63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9.5</w:t>
      </w:r>
    </w:p>
    <w:p>
      <w:pPr>
        <w:pStyle w:val="Normal"/>
        <w:framePr w:w="2587" w:hAnchor="page" w:vAnchor="page" w:x="276" w:y="61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Cash used in operations</w:t>
      </w:r>
    </w:p>
    <w:p>
      <w:pPr>
        <w:pStyle w:val="Normal"/>
        <w:framePr w:w="21" w:hAnchor="page" w:vAnchor="page" w:x="7176" w:y="610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018" w:hAnchor="page" w:vAnchor="page" w:x="8101" w:y="61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(10,166)</w:t>
      </w:r>
    </w:p>
    <w:p>
      <w:pPr>
        <w:pStyle w:val="Normal"/>
        <w:framePr w:w="1018" w:hAnchor="page" w:vAnchor="page" w:x="9746" w:y="61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(11,103)</w:t>
      </w:r>
    </w:p>
    <w:p>
      <w:pPr>
        <w:pStyle w:val="Normal"/>
        <w:framePr w:w="961" w:hAnchor="page" w:vAnchor="page" w:x="11466" w:y="61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(146.7) </w:t>
      </w:r>
    </w:p>
    <w:p>
      <w:pPr>
        <w:pStyle w:val="Normal"/>
        <w:framePr w:w="5805" w:hAnchor="page" w:vAnchor="page" w:x="662" w:y="58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Decrease/(increase) in loans issued from banking operations</w:t>
      </w:r>
    </w:p>
    <w:p>
      <w:pPr>
        <w:pStyle w:val="Normal"/>
        <w:framePr w:w="344" w:hAnchor="page" w:vAnchor="page" w:x="7176" w:y="58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197" w:y="58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(1,265)  </w:t>
      </w:r>
    </w:p>
    <w:p>
      <w:pPr>
        <w:pStyle w:val="Normal"/>
        <w:framePr w:w="633" w:hAnchor="page" w:vAnchor="page" w:x="10041" w:y="58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820 </w:t>
      </w:r>
    </w:p>
    <w:p>
      <w:pPr>
        <w:pStyle w:val="Normal"/>
        <w:framePr w:w="691" w:hAnchor="page" w:vAnchor="page" w:x="11627" w:y="58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10.8 </w:t>
      </w:r>
    </w:p>
    <w:p>
      <w:pPr>
        <w:pStyle w:val="Normal"/>
        <w:framePr w:w="4166" w:hAnchor="page" w:vAnchor="page" w:x="662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 in accounts payable and accruals</w:t>
      </w:r>
    </w:p>
    <w:p>
      <w:pPr>
        <w:pStyle w:val="Normal"/>
        <w:framePr w:w="344" w:hAnchor="page" w:vAnchor="page" w:x="7176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197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(4,004)  </w:t>
      </w:r>
    </w:p>
    <w:p>
      <w:pPr>
        <w:pStyle w:val="Normal"/>
        <w:framePr w:w="1138" w:hAnchor="page" w:vAnchor="page" w:x="9735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(12,313)  </w:t>
      </w:r>
    </w:p>
    <w:p>
      <w:pPr>
        <w:pStyle w:val="Normal"/>
        <w:framePr w:w="960" w:hAnchor="page" w:vAnchor="page" w:x="11466" w:y="56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(162.7) </w:t>
      </w:r>
    </w:p>
    <w:p>
      <w:pPr>
        <w:pStyle w:val="Normal"/>
        <w:framePr w:w="5548" w:hAnchor="page" w:vAnchor="page" w:x="662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 in customer accounts and amounts due to banks</w:t>
      </w:r>
    </w:p>
    <w:p>
      <w:pPr>
        <w:pStyle w:val="Normal"/>
        <w:framePr w:w="344" w:hAnchor="page" w:vAnchor="page" w:x="7176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197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(8,897)  </w:t>
      </w:r>
    </w:p>
    <w:p>
      <w:pPr>
        <w:pStyle w:val="Normal"/>
        <w:framePr w:w="1022" w:hAnchor="page" w:vAnchor="page" w:x="9832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(4,342)  </w:t>
      </w:r>
    </w:p>
    <w:p>
      <w:pPr>
        <w:pStyle w:val="Normal"/>
        <w:framePr w:w="845" w:hAnchor="page" w:vAnchor="page" w:x="11563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(57.4) </w:t>
      </w:r>
    </w:p>
    <w:p>
      <w:pPr>
        <w:pStyle w:val="Normal"/>
        <w:framePr w:w="3420" w:hAnchor="page" w:vAnchor="page" w:x="662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Decrease/(increase) in other assets</w:t>
      </w:r>
    </w:p>
    <w:p>
      <w:pPr>
        <w:pStyle w:val="Normal"/>
        <w:framePr w:w="344" w:hAnchor="page" w:vAnchor="page" w:x="7176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342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(167)  </w:t>
      </w:r>
    </w:p>
    <w:p>
      <w:pPr>
        <w:pStyle w:val="Normal"/>
        <w:framePr w:w="633" w:hAnchor="page" w:vAnchor="page" w:x="10041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302 </w:t>
      </w:r>
    </w:p>
    <w:p>
      <w:pPr>
        <w:pStyle w:val="Normal"/>
        <w:framePr w:w="575" w:hAnchor="page" w:vAnchor="page" w:x="11723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4.0 </w:t>
      </w:r>
    </w:p>
    <w:p>
      <w:pPr>
        <w:pStyle w:val="Normal"/>
        <w:framePr w:w="3857" w:hAnchor="page" w:vAnchor="page" w:x="662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Decrease in trade and other receivables</w:t>
      </w:r>
    </w:p>
    <w:p>
      <w:pPr>
        <w:pStyle w:val="Normal"/>
        <w:framePr w:w="344" w:hAnchor="page" w:vAnchor="page" w:x="7176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61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2,272 </w:t>
      </w:r>
    </w:p>
    <w:p>
      <w:pPr>
        <w:pStyle w:val="Normal"/>
        <w:framePr w:w="806" w:hAnchor="page" w:vAnchor="page" w:x="9896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2,043 </w:t>
      </w:r>
    </w:p>
    <w:p>
      <w:pPr>
        <w:pStyle w:val="Normal"/>
        <w:framePr w:w="691" w:hAnchor="page" w:vAnchor="page" w:x="11627" w:y="49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27.0 </w:t>
      </w:r>
    </w:p>
    <w:p>
      <w:pPr>
        <w:pStyle w:val="Normal"/>
        <w:framePr w:w="2944" w:hAnchor="page" w:vAnchor="page" w:x="276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Working capital adjustments:</w:t>
      </w:r>
    </w:p>
    <w:p>
      <w:pPr>
        <w:pStyle w:val="Normal"/>
        <w:framePr w:w="344" w:hAnchor="page" w:vAnchor="page" w:x="7176" w:y="47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55" w:hAnchor="page" w:vAnchor="page" w:x="662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7176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17" w:hAnchor="page" w:vAnchor="page" w:x="8534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(2)  </w:t>
      </w:r>
    </w:p>
    <w:p>
      <w:pPr>
        <w:pStyle w:val="Normal"/>
        <w:framePr w:w="517" w:hAnchor="page" w:vAnchor="page" w:x="10137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29 </w:t>
      </w:r>
    </w:p>
    <w:p>
      <w:pPr>
        <w:pStyle w:val="Normal"/>
        <w:framePr w:w="575" w:hAnchor="page" w:vAnchor="page" w:x="11723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 </w:t>
      </w:r>
    </w:p>
    <w:p>
      <w:pPr>
        <w:pStyle w:val="Normal"/>
        <w:framePr w:w="2303" w:hAnchor="page" w:vAnchor="page" w:x="662" w:y="42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Share-based payments</w:t>
      </w:r>
    </w:p>
    <w:p>
      <w:pPr>
        <w:pStyle w:val="Normal"/>
        <w:framePr w:w="344" w:hAnchor="page" w:vAnchor="page" w:x="7176" w:y="42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502" w:y="42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59 </w:t>
      </w:r>
    </w:p>
    <w:p>
      <w:pPr>
        <w:pStyle w:val="Normal"/>
        <w:framePr w:w="401" w:hAnchor="page" w:vAnchor="page" w:x="10233" w:y="42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 </w:t>
      </w:r>
    </w:p>
    <w:p>
      <w:pPr>
        <w:pStyle w:val="Normal"/>
        <w:framePr w:w="575" w:hAnchor="page" w:vAnchor="page" w:x="11723" w:y="42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4667" w:hAnchor="page" w:vAnchor="page" w:x="662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of gain of an associate and a joint venture</w:t>
      </w:r>
    </w:p>
    <w:p>
      <w:pPr>
        <w:pStyle w:val="Normal"/>
        <w:framePr w:w="344" w:hAnchor="page" w:vAnchor="page" w:x="7176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342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(132)  </w:t>
      </w:r>
    </w:p>
    <w:p>
      <w:pPr>
        <w:pStyle w:val="Normal"/>
        <w:framePr w:w="849" w:hAnchor="page" w:vAnchor="page" w:x="9976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(165)  </w:t>
      </w:r>
    </w:p>
    <w:p>
      <w:pPr>
        <w:pStyle w:val="Normal"/>
        <w:framePr w:w="729" w:hAnchor="page" w:vAnchor="page" w:x="11659" w:y="40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(2.2) </w:t>
      </w:r>
    </w:p>
    <w:p>
      <w:pPr>
        <w:pStyle w:val="Normal"/>
        <w:framePr w:w="2027" w:hAnchor="page" w:vAnchor="page" w:x="662" w:y="3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Credit loss expense</w:t>
      </w:r>
    </w:p>
    <w:p>
      <w:pPr>
        <w:pStyle w:val="Normal"/>
        <w:framePr w:w="344" w:hAnchor="page" w:vAnchor="page" w:x="7176" w:y="3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06" w:y="3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520 </w:t>
      </w:r>
    </w:p>
    <w:p>
      <w:pPr>
        <w:pStyle w:val="Normal"/>
        <w:framePr w:w="517" w:hAnchor="page" w:vAnchor="page" w:x="10137" w:y="3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93 </w:t>
      </w:r>
    </w:p>
    <w:p>
      <w:pPr>
        <w:pStyle w:val="Normal"/>
        <w:framePr w:w="575" w:hAnchor="page" w:vAnchor="page" w:x="11723" w:y="37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1.2 </w:t>
      </w:r>
    </w:p>
    <w:p>
      <w:pPr>
        <w:pStyle w:val="Normal"/>
        <w:framePr w:w="2059" w:hAnchor="page" w:vAnchor="page" w:x="662" w:y="35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income, net</w:t>
      </w:r>
    </w:p>
    <w:p>
      <w:pPr>
        <w:pStyle w:val="Normal"/>
        <w:framePr w:w="344" w:hAnchor="page" w:vAnchor="page" w:x="7176" w:y="35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342" w:y="35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(843)  </w:t>
      </w:r>
    </w:p>
    <w:p>
      <w:pPr>
        <w:pStyle w:val="Normal"/>
        <w:framePr w:w="849" w:hAnchor="page" w:vAnchor="page" w:x="9976" w:y="35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(523)  </w:t>
      </w:r>
    </w:p>
    <w:p>
      <w:pPr>
        <w:pStyle w:val="Normal"/>
        <w:framePr w:w="729" w:hAnchor="page" w:vAnchor="page" w:x="11659" w:y="35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(6.9) </w:t>
      </w:r>
    </w:p>
    <w:p>
      <w:pPr>
        <w:pStyle w:val="Normal"/>
        <w:framePr w:w="3312" w:hAnchor="page" w:vAnchor="page" w:x="662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exchange loss/(gain), net</w:t>
      </w:r>
    </w:p>
    <w:p>
      <w:pPr>
        <w:pStyle w:val="Normal"/>
        <w:framePr w:w="344" w:hAnchor="page" w:vAnchor="page" w:x="7176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3" w:hAnchor="page" w:vAnchor="page" w:x="8438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(37)  </w:t>
      </w:r>
    </w:p>
    <w:p>
      <w:pPr>
        <w:pStyle w:val="Normal"/>
        <w:framePr w:w="617" w:hAnchor="page" w:vAnchor="page" w:x="10169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(8)  </w:t>
      </w:r>
    </w:p>
    <w:p>
      <w:pPr>
        <w:pStyle w:val="Normal"/>
        <w:framePr w:w="729" w:hAnchor="page" w:vAnchor="page" w:x="11659" w:y="33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3042" w:hAnchor="page" w:vAnchor="page" w:x="662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Depreciation and amortization</w:t>
      </w:r>
    </w:p>
    <w:p>
      <w:pPr>
        <w:pStyle w:val="Normal"/>
        <w:framePr w:w="344" w:hAnchor="page" w:vAnchor="page" w:x="7176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406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319 </w:t>
      </w:r>
    </w:p>
    <w:p>
      <w:pPr>
        <w:pStyle w:val="Normal"/>
        <w:framePr w:w="633" w:hAnchor="page" w:vAnchor="page" w:x="10041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286 </w:t>
      </w:r>
    </w:p>
    <w:p>
      <w:pPr>
        <w:pStyle w:val="Normal"/>
        <w:framePr w:w="575" w:hAnchor="page" w:vAnchor="page" w:x="11723" w:y="30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3.8 </w:t>
      </w:r>
    </w:p>
    <w:p>
      <w:pPr>
        <w:pStyle w:val="Normal"/>
        <w:framePr w:w="1063" w:hAnchor="page" w:vAnchor="page" w:x="469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activities</w:t>
      </w:r>
    </w:p>
    <w:p>
      <w:pPr>
        <w:pStyle w:val="Normal"/>
        <w:framePr w:w="344" w:hAnchor="page" w:vAnchor="page" w:x="7176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85" w:hAnchor="page" w:vAnchor="page" w:x="276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Adjustments to reconcile profit before tax to net cash flows generated from operating</w:t>
      </w:r>
    </w:p>
    <w:p>
      <w:pPr>
        <w:pStyle w:val="Normal"/>
        <w:framePr w:w="21" w:hAnchor="page" w:vAnchor="page" w:x="7176" w:y="260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851" w:hAnchor="page" w:vAnchor="page" w:x="276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Profit before tax</w:t>
      </w:r>
    </w:p>
    <w:p>
      <w:pPr>
        <w:pStyle w:val="Normal"/>
        <w:framePr w:w="344" w:hAnchor="page" w:vAnchor="page" w:x="7176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94" w:hAnchor="page" w:vAnchor="page" w:x="8272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2,011 </w:t>
      </w:r>
    </w:p>
    <w:p>
      <w:pPr>
        <w:pStyle w:val="Normal"/>
        <w:framePr w:w="806" w:hAnchor="page" w:vAnchor="page" w:x="9896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2,669 </w:t>
      </w:r>
    </w:p>
    <w:p>
      <w:pPr>
        <w:pStyle w:val="Normal"/>
        <w:framePr w:w="691" w:hAnchor="page" w:vAnchor="page" w:x="11627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35.3 </w:t>
      </w:r>
    </w:p>
    <w:p>
      <w:pPr>
        <w:pStyle w:val="Normal"/>
        <w:framePr w:w="4424" w:hAnchor="page" w:vAnchor="page" w:x="662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Loss before tax from discontinued operations</w:t>
      </w:r>
    </w:p>
    <w:p>
      <w:pPr>
        <w:pStyle w:val="Normal"/>
        <w:framePr w:w="344" w:hAnchor="page" w:vAnchor="page" w:x="7176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22" w:hAnchor="page" w:vAnchor="page" w:x="8197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(1,344)  </w:t>
      </w:r>
    </w:p>
    <w:p>
      <w:pPr>
        <w:pStyle w:val="Normal"/>
        <w:framePr w:w="633" w:hAnchor="page" w:vAnchor="page" w:x="10041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675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4321" w:hAnchor="page" w:vAnchor="page" w:x="662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Profit before tax from continuing operations</w:t>
      </w:r>
    </w:p>
    <w:p>
      <w:pPr>
        <w:pStyle w:val="Normal"/>
        <w:framePr w:w="344" w:hAnchor="page" w:vAnchor="page" w:x="7176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261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3,355 </w:t>
      </w:r>
    </w:p>
    <w:p>
      <w:pPr>
        <w:pStyle w:val="Normal"/>
        <w:framePr w:w="806" w:hAnchor="page" w:vAnchor="page" w:x="9896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2,669 </w:t>
      </w:r>
    </w:p>
    <w:p>
      <w:pPr>
        <w:pStyle w:val="Normal"/>
        <w:framePr w:w="691" w:hAnchor="page" w:vAnchor="page" w:x="11627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35.3 </w:t>
      </w:r>
    </w:p>
    <w:p>
      <w:pPr>
        <w:pStyle w:val="Normal"/>
        <w:framePr w:w="2175" w:hAnchor="page" w:vAnchor="page" w:x="276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Operating activities</w:t>
      </w:r>
    </w:p>
    <w:p>
      <w:pPr>
        <w:pStyle w:val="Normal"/>
        <w:framePr w:w="344" w:hAnchor="page" w:vAnchor="page" w:x="7176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" w:hAnchor="page" w:vAnchor="page" w:x="7176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8019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653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21" w:hAnchor="page" w:vAnchor="page" w:x="11220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7176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5" w:hAnchor="page" w:vAnchor="page" w:x="7671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2020</w:t>
      </w:r>
    </w:p>
    <w:p>
      <w:pPr>
        <w:pStyle w:val="Normal"/>
        <w:framePr w:w="1405" w:hAnchor="page" w:vAnchor="page" w:x="9306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1405" w:hAnchor="page" w:vAnchor="page" w:x="10941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273" w:hAnchor="page" w:vAnchor="page" w:x="7176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736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1404" w:hAnchor="page" w:vAnchor="page" w:x="5688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millions)</w:t>
      </w:r>
    </w:p>
    <w:p>
      <w:pPr>
        <w:pStyle w:val="Normal"/>
        <w:framePr w:w="4033" w:hAnchor="page" w:vAnchor="page" w:x="4592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Consolidated Statement of Cash Flows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7pt;margin-top:1pt;z-index:-1677375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12.8pt;margin-top:1pt;z-index:-167737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12.8pt;margin-top:2.45pt;z-index:-167737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597.95pt;margin-top:1pt;z-index:-167737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12.8pt;margin-top:1pt;z-index:-167737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12.8pt;margin-top:82pt;z-index:-16773732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357.8pt;margin-top:82pt;z-index:-1677372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382.4pt;margin-top:82pt;z-index:-1677372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386.75pt;margin-top:82pt;z-index:-1677372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433.75pt;margin-top:82pt;z-index:-167737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439.55pt;margin-top:82pt;z-index:-1677371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464.15pt;margin-top:82pt;z-index:-1677370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468.45pt;margin-top:82pt;z-index:-1677370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515.5pt;margin-top:82pt;z-index:-167737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521.25pt;margin-top:82pt;z-index:-1677369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45.85pt;margin-top:82pt;z-index:-1677369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50.9pt;margin-top:82pt;z-index:-1677368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97.2pt;margin-top:82pt;z-index:-167736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12.8pt;margin-top:105.15pt;z-index:-16773680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357.8pt;margin-top:105.15pt;z-index:-1677367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382.4pt;margin-top:105.15pt;z-index:-1677367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386.75pt;margin-top:105.15pt;z-index:-1677366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33.75pt;margin-top:105.15pt;z-index:-167736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39.55pt;margin-top:105.15pt;z-index:-1677366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64.15pt;margin-top:105.15pt;z-index:-1677365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468.45pt;margin-top:105.15pt;z-index:-1677365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515.5pt;margin-top:105.15pt;z-index:-167736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521.25pt;margin-top:105.15pt;z-index:-1677364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545.85pt;margin-top:105.15pt;z-index:-1677364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550.9pt;margin-top:105.15pt;z-index:-1677363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597.2pt;margin-top:105.15pt;z-index:-167736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12.8pt;margin-top:129.75pt;z-index:-16773628;width:347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357.8pt;margin-top:129.75pt;z-index:-16773624;width:26.6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382.4pt;margin-top:129.75pt;z-index:-16773620;width:6.3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386.75pt;margin-top:129.75pt;z-index:-16773616;width:4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433.75pt;margin-top:129.75pt;z-index:-16773612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39.55pt;margin-top:129.75pt;z-index:-16773608;width:26.6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64.15pt;margin-top:129.75pt;z-index:-16773604;width:6.3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468.45pt;margin-top:129.75pt;z-index:-16773600;width:4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15.5pt;margin-top:129.75pt;z-index:-16773596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521.25pt;margin-top:129.75pt;z-index:-16773592;width:26.6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45.85pt;margin-top:129.75pt;z-index:-16773588;width:7.0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50.9pt;margin-top:129.75pt;z-index:-16773584;width:48.3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97.2pt;margin-top:129.75pt;z-index:-16773580;width:7.8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12.8pt;margin-top:164.45pt;z-index:-16773576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357.8pt;margin-top:164.45pt;z-index:-1677357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382.4pt;margin-top:164.45pt;z-index:-1677356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386.75pt;margin-top:164.45pt;z-index:-1677356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433.75pt;margin-top:164.45pt;z-index:-167735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39.55pt;margin-top:164.45pt;z-index:-1677355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64.15pt;margin-top:164.45pt;z-index:-1677355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68.45pt;margin-top:164.45pt;z-index:-1677354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515.5pt;margin-top:164.45pt;z-index:-167735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521.25pt;margin-top:164.45pt;z-index:-1677354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545.85pt;margin-top:164.45pt;z-index:-1677353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550.9pt;margin-top:164.45pt;z-index:-1677353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597.2pt;margin-top:164.45pt;z-index:-167735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12.8pt;margin-top:187.6pt;z-index:-16773524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357.8pt;margin-top:187.6pt;z-index:-1677352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382.4pt;margin-top:187.6pt;z-index:-1677351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386.75pt;margin-top:187.6pt;z-index:-1677351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433.75pt;margin-top:187.6pt;z-index:-167735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439.55pt;margin-top:187.6pt;z-index:-1677350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464.15pt;margin-top:187.6pt;z-index:-1677350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468.45pt;margin-top:187.6pt;z-index:-167734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515.5pt;margin-top:187.6pt;z-index:-167734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21.25pt;margin-top:187.6pt;z-index:-1677348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545.85pt;margin-top:187.6pt;z-index:-1677348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550.9pt;margin-top:187.6pt;z-index:-1677348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597.2pt;margin-top:187.6pt;z-index:-167734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12.8pt;margin-top:210.75pt;z-index:-16773472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357.8pt;margin-top:210.75pt;z-index:-1677346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382.4pt;margin-top:210.75pt;z-index:-1677346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386.75pt;margin-top:210.75pt;z-index:-1677346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433.75pt;margin-top:210.75pt;z-index:-167734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439.55pt;margin-top:210.75pt;z-index:-1677345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464.15pt;margin-top:210.75pt;z-index:-1677344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468.45pt;margin-top:210.75pt;z-index:-1677344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515.5pt;margin-top:210.75pt;z-index:-167734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21.25pt;margin-top:210.75pt;z-index:-1677343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45.85pt;margin-top:210.75pt;z-index:-1677343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550.9pt;margin-top:210.75pt;z-index:-1677342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597.2pt;margin-top:210.75pt;z-index:-167734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12.8pt;margin-top:233.9pt;z-index:-16773420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357.8pt;margin-top:233.9pt;z-index:-1677341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382.4pt;margin-top:233.9pt;z-index:-1677341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386.75pt;margin-top:233.9pt;z-index:-1677340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433.75pt;margin-top:233.9pt;z-index:-167734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439.55pt;margin-top:233.9pt;z-index:-1677340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464.15pt;margin-top:233.9pt;z-index:-1677339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468.45pt;margin-top:233.9pt;z-index:-1677339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515.5pt;margin-top:233.9pt;z-index:-167733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21.25pt;margin-top:233.9pt;z-index:-1677338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45.85pt;margin-top:233.9pt;z-index:-1677338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550.9pt;margin-top:233.9pt;z-index:-1677337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597.2pt;margin-top:233.9pt;z-index:-167733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12.8pt;margin-top:257.05pt;z-index:-16773368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357.8pt;margin-top:257.05pt;z-index:-1677336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382.4pt;margin-top:257.05pt;z-index:-1677336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386.75pt;margin-top:257.05pt;z-index:-1677335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433.75pt;margin-top:257.05pt;z-index:-167733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39.55pt;margin-top:257.05pt;z-index:-1677334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64.15pt;margin-top:257.05pt;z-index:-1677334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68.45pt;margin-top:257.05pt;z-index:-1677334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515.5pt;margin-top:257.05pt;z-index:-167733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521.25pt;margin-top:257.05pt;z-index:-1677333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545.85pt;margin-top:257.05pt;z-index:-1677332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550.9pt;margin-top:257.05pt;z-index:-1677332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597.2pt;margin-top:257.05pt;z-index:-167733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12.8pt;margin-top:280.2pt;z-index:-16773316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357.8pt;margin-top:280.2pt;z-index:-1677331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382.4pt;margin-top:280.2pt;z-index:-1677330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386.75pt;margin-top:280.2pt;z-index:-1677330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433.75pt;margin-top:280.2pt;z-index:-167733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439.55pt;margin-top:280.2pt;z-index:-1677329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464.15pt;margin-top:280.2pt;z-index:-1677329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468.45pt;margin-top:280.2pt;z-index:-1677328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15.5pt;margin-top:280.2pt;z-index:-167732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21.25pt;margin-top:280.2pt;z-index:-1677328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45.85pt;margin-top:280.2pt;z-index:-1677327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550.9pt;margin-top:280.2pt;z-index:-1677327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597.2pt;margin-top:280.2pt;z-index:-167732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12.8pt;margin-top:304.8pt;z-index:-16773264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357.8pt;margin-top:304.8pt;z-index:-1677326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382.4pt;margin-top:304.8pt;z-index:-1677325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386.75pt;margin-top:304.8pt;z-index:-1677325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433.75pt;margin-top:304.8pt;z-index:-167732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39.55pt;margin-top:304.8pt;z-index:-1677324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464.15pt;margin-top:304.8pt;z-index:-1677324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468.45pt;margin-top:304.8pt;z-index:-1677323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515.5pt;margin-top:304.8pt;z-index:-167732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521.25pt;margin-top:304.8pt;z-index:-1677322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45.85pt;margin-top:304.8pt;z-index:-1677322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550.9pt;margin-top:304.8pt;z-index:-1677322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597.2pt;margin-top:304.8pt;z-index:-167732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12.8pt;margin-top:329.4pt;z-index:-16773212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357.8pt;margin-top:329.4pt;z-index:-1677320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382.4pt;margin-top:329.4pt;z-index:-1677320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386.75pt;margin-top:329.4pt;z-index:-1677320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433.75pt;margin-top:329.4pt;z-index:-167731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439.55pt;margin-top:329.4pt;z-index:-1677319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464.15pt;margin-top:329.4pt;z-index:-1677318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468.45pt;margin-top:329.4pt;z-index:-167731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515.5pt;margin-top:329.4pt;z-index:-167731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521.25pt;margin-top:329.4pt;z-index:-1677317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545.85pt;margin-top:329.4pt;z-index:-1677317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550.9pt;margin-top:329.4pt;z-index:-1677316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97.2pt;margin-top:329.4pt;z-index:-167731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12.8pt;margin-top:353.95pt;z-index:-16773160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357.8pt;margin-top:353.95pt;z-index:-1677315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382.4pt;margin-top:353.95pt;z-index:-1677315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386.75pt;margin-top:353.95pt;z-index:-1677314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33.75pt;margin-top:353.95pt;z-index:-167731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39.55pt;margin-top:353.95pt;z-index:-1677314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64.15pt;margin-top:353.95pt;z-index:-1677313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468.45pt;margin-top:353.95pt;z-index:-167731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515.5pt;margin-top:353.95pt;z-index:-167731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521.25pt;margin-top:353.95pt;z-index:-1677312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545.85pt;margin-top:353.95pt;z-index:-1677312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550.9pt;margin-top:353.95pt;z-index:-1677311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597.2pt;margin-top:353.95pt;z-index:-167731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12.8pt;margin-top:378.55pt;z-index:-16773108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357.8pt;margin-top:378.55pt;z-index:-1677310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382.4pt;margin-top:378.55pt;z-index:-1677310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386.75pt;margin-top:378.55pt;z-index:-167730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433.75pt;margin-top:378.55pt;z-index:-167730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439.55pt;margin-top:378.55pt;z-index:-1677308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464.15pt;margin-top:378.55pt;z-index:-1677308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468.45pt;margin-top:378.55pt;z-index:-167730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515.5pt;margin-top:378.55pt;z-index:-167730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521.25pt;margin-top:378.55pt;z-index:-1677307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45.85pt;margin-top:378.55pt;z-index:-1677306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550.9pt;margin-top:378.55pt;z-index:-1677306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97.2pt;margin-top:378.55pt;z-index:-167730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12.8pt;margin-top:401.7pt;z-index:-16773056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357.8pt;margin-top:401.7pt;z-index:-1677305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382.4pt;margin-top:401.7pt;z-index:-1677304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386.75pt;margin-top:401.7pt;z-index:-1677304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433.75pt;margin-top:401.7pt;z-index:-167730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439.55pt;margin-top:401.7pt;z-index:-1677303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464.15pt;margin-top:401.7pt;z-index:-1677303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68.45pt;margin-top:401.7pt;z-index:-1677302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515.5pt;margin-top:401.7pt;z-index:-167730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521.25pt;margin-top:401.7pt;z-index:-1677302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545.85pt;margin-top:401.7pt;z-index:-1677301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550.9pt;margin-top:401.7pt;z-index:-1677301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597.2pt;margin-top:401.7pt;z-index:-167730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12.8pt;margin-top:424.85pt;z-index:-16773004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357.8pt;margin-top:424.85pt;z-index:-1677300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382.4pt;margin-top:424.85pt;z-index:-1677299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386.75pt;margin-top:424.85pt;z-index:-1677299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433.75pt;margin-top:424.85pt;z-index:-167729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439.55pt;margin-top:424.85pt;z-index:-1677298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464.15pt;margin-top:424.85pt;z-index:-1677298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468.45pt;margin-top:424.85pt;z-index:-1677297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515.5pt;margin-top:424.85pt;z-index:-167729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521.25pt;margin-top:424.85pt;z-index:-1677296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545.85pt;margin-top:424.85pt;z-index:-1677296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550.9pt;margin-top:424.85pt;z-index:-1677296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597.2pt;margin-top:424.85pt;z-index:-167729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12.8pt;margin-top:448pt;z-index:-16772952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357.8pt;margin-top:448pt;z-index:-1677294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382.4pt;margin-top:448pt;z-index:-1677294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386.75pt;margin-top:448pt;z-index:-1677294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433.75pt;margin-top:448pt;z-index:-167729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439.55pt;margin-top:448pt;z-index:-1677293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464.15pt;margin-top:448pt;z-index:-1677292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468.45pt;margin-top:448pt;z-index:-1677292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515.5pt;margin-top:448pt;z-index:-167729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521.25pt;margin-top:448pt;z-index:-1677291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545.85pt;margin-top:448pt;z-index:-1677291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550.9pt;margin-top:448pt;z-index:-1677290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597.2pt;margin-top:448pt;z-index:-167729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12.8pt;margin-top:472.6pt;z-index:-16772900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357.8pt;margin-top:472.6pt;z-index:-1677289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382.4pt;margin-top:472.6pt;z-index:-1677289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386.75pt;margin-top:472.6pt;z-index:-1677288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433.75pt;margin-top:472.6pt;z-index:-167728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439.55pt;margin-top:472.6pt;z-index:-1677288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464.15pt;margin-top:472.6pt;z-index:-1677287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468.45pt;margin-top:472.6pt;z-index:-1677287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515.5pt;margin-top:472.6pt;z-index:-167728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521.25pt;margin-top:472.6pt;z-index:-1677286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545.85pt;margin-top:472.6pt;z-index:-16772860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50.9pt;margin-top:472.6pt;z-index:-16772856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97.2pt;margin-top:472.6pt;z-index:-167728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12.8pt;margin-top:497.2pt;z-index:-16772848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357.8pt;margin-top:497.2pt;z-index:-1677284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382.4pt;margin-top:497.2pt;z-index:-1677284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386.75pt;margin-top:497.2pt;z-index:-1677283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433.75pt;margin-top:497.2pt;z-index:-167728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439.55pt;margin-top:497.2pt;z-index:-1677282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464.15pt;margin-top:497.2pt;z-index:-1677282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468.45pt;margin-top:497.2pt;z-index:-1677282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515.5pt;margin-top:497.2pt;z-index:-167728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521.25pt;margin-top:497.2pt;z-index:-1677281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45.85pt;margin-top:497.2pt;z-index:-16772808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50.9pt;margin-top:497.2pt;z-index:-16772804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597.2pt;margin-top:497.2pt;z-index:-167728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12.8pt;margin-top:520.35pt;z-index:-16772796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357.8pt;margin-top:520.35pt;z-index:-1677279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382.4pt;margin-top:520.35pt;z-index:-1677278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386.75pt;margin-top:520.35pt;z-index:-167727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433.75pt;margin-top:520.35pt;z-index:-167727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439.55pt;margin-top:520.35pt;z-index:-1677277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464.15pt;margin-top:520.35pt;z-index:-1677277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468.45pt;margin-top:520.35pt;z-index:-1677276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515.5pt;margin-top:520.35pt;z-index:-167727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521.25pt;margin-top:520.35pt;z-index:-1677276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545.85pt;margin-top:520.35pt;z-index:-16772756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550.9pt;margin-top:520.35pt;z-index:-16772752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597.2pt;margin-top:520.35pt;z-index:-1677274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12.8pt;margin-top:546.35pt;z-index:-16772744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357.8pt;margin-top:546.35pt;z-index:-16772740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382.4pt;margin-top:546.35pt;z-index:-1677273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386.75pt;margin-top:546.35pt;z-index:-167727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433.75pt;margin-top:546.35pt;z-index:-167727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439.55pt;margin-top:546.35pt;z-index:-16772724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464.15pt;margin-top:546.35pt;z-index:-1677272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468.45pt;margin-top:546.35pt;z-index:-1677271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515.5pt;margin-top:546.35pt;z-index:-167727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521.25pt;margin-top:546.35pt;z-index:-1677270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545.85pt;margin-top:546.35pt;z-index:-16772704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50.9pt;margin-top:546.35pt;z-index:-16772700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97.2pt;margin-top:546.35pt;z-index:-1677269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12.8pt;margin-top:572.4pt;z-index:-16772692;width:347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357.8pt;margin-top:572.4pt;z-index:-16772688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382.4pt;margin-top:572.4pt;z-index:-1677268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386.75pt;margin-top:572.4pt;z-index:-167726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433.75pt;margin-top:572.4pt;z-index:-167726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439.55pt;margin-top:572.4pt;z-index:-16772672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464.15pt;margin-top:572.4pt;z-index:-1677266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468.45pt;margin-top:572.4pt;z-index:-1677266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515.5pt;margin-top:572.4pt;z-index:-167726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521.25pt;margin-top:572.4pt;z-index:-16772656;width:2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545.85pt;margin-top:572.4pt;z-index:-16772652;width:7.0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550.9pt;margin-top:572.4pt;z-index:-16772648;width:48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597.2pt;margin-top:572.4pt;z-index:-167726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382.4pt;margin-top:128.3pt;z-index:-1677264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386.75pt;margin-top:128.3pt;z-index:-1677263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464.15pt;margin-top:128.3pt;z-index:-1677263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468.45pt;margin-top:128.3pt;z-index:-1677262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545.85pt;margin-top:128.3pt;z-index:-1677262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550.9pt;margin-top:128.3pt;z-index:-1677262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382.4pt;margin-top:303.35pt;z-index:-1677261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386.75pt;margin-top:303.35pt;z-index:-1677261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464.15pt;margin-top:303.35pt;z-index:-1677260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468.45pt;margin-top:303.35pt;z-index:-1677260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45.85pt;margin-top:303.35pt;z-index:-1677260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550.9pt;margin-top:303.35pt;z-index:-1677259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382.4pt;margin-top:316.35pt;z-index:-1677259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386.75pt;margin-top:316.35pt;z-index:-1677258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464.15pt;margin-top:316.35pt;z-index:-1677258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468.45pt;margin-top:316.35pt;z-index:-1677258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545.85pt;margin-top:316.35pt;z-index:-1677257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50.9pt;margin-top:316.35pt;z-index:-1677257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382.4pt;margin-top:352.5pt;z-index:-1677256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386.75pt;margin-top:352.5pt;z-index:-1677256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464.15pt;margin-top:352.5pt;z-index:-1677256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468.45pt;margin-top:352.5pt;z-index:-1677255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545.85pt;margin-top:352.5pt;z-index:-1677255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550.9pt;margin-top:352.5pt;z-index:-1677254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382.4pt;margin-top:365.55pt;z-index:-1677254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386.75pt;margin-top:365.55pt;z-index:-1677254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64.15pt;margin-top:365.55pt;z-index:-1677253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468.45pt;margin-top:365.55pt;z-index:-1677253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545.85pt;margin-top:365.55pt;z-index:-1677252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550.9pt;margin-top:365.55pt;z-index:-1677252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382.4pt;margin-top:471.15pt;z-index:-1677252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386.75pt;margin-top:471.15pt;z-index:-1677251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464.15pt;margin-top:471.15pt;z-index:-1677251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468.45pt;margin-top:471.15pt;z-index:-1677250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545.85pt;margin-top:471.15pt;z-index:-1677250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550.9pt;margin-top:471.15pt;z-index:-1677250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382.4pt;margin-top:484.15pt;z-index:-1677249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386.75pt;margin-top:484.15pt;z-index:-1677249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464.15pt;margin-top:484.15pt;z-index:-1677248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468.45pt;margin-top:484.15pt;z-index:-1677248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545.85pt;margin-top:484.15pt;z-index:-1677248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550.9pt;margin-top:484.15pt;z-index:-1677247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382.4pt;margin-top:531.9pt;z-index:-1677247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386.75pt;margin-top:531.9pt;z-index:-1677246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464.15pt;margin-top:531.9pt;z-index:-1677246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468.45pt;margin-top:531.9pt;z-index:-1677246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545.85pt;margin-top:531.9pt;z-index:-1677245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550.9pt;margin-top:531.9pt;z-index:-1677245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382.4pt;margin-top:544.9pt;z-index:-1677244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386.75pt;margin-top:544.9pt;z-index:-167724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464.15pt;margin-top:544.9pt;z-index:-1677244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468.45pt;margin-top:544.9pt;z-index:-1677243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545.85pt;margin-top:544.9pt;z-index:-16772432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550.9pt;margin-top:544.9pt;z-index:-1677242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382.4pt;margin-top:557.95pt;z-index:-1677242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386.75pt;margin-top:557.95pt;z-index:-1677242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464.15pt;margin-top:557.95pt;z-index:-1677241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468.45pt;margin-top:557.95pt;z-index:-1677241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545.85pt;margin-top:557.95pt;z-index:-16772408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550.9pt;margin-top:557.95pt;z-index:-16772404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382.4pt;margin-top:570.95pt;z-index:-1677240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386.75pt;margin-top:570.95pt;z-index:-1677239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464.15pt;margin-top:570.95pt;z-index:-1677239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468.45pt;margin-top:570.95pt;z-index:-1677238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545.85pt;margin-top:570.95pt;z-index:-16772384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550.9pt;margin-top:570.95pt;z-index:-16772380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382.4pt;margin-top:584pt;z-index:-1677237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386.75pt;margin-top:584pt;z-index:-1677237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464.15pt;margin-top:584pt;z-index:-1677236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468.45pt;margin-top:584pt;z-index:-1677236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545.85pt;margin-top:584pt;z-index:-1677236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550.9pt;margin-top:584pt;z-index:-16772356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382.4pt;margin-top:597pt;z-index:-1677235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382.4pt;margin-top:598.45pt;z-index:-1677234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386.75pt;margin-top:597pt;z-index:-167723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386.75pt;margin-top:598.45pt;z-index:-1677234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464.15pt;margin-top:597pt;z-index:-1677233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64.15pt;margin-top:598.45pt;z-index:-1677233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468.45pt;margin-top:597pt;z-index:-1677232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468.45pt;margin-top:598.45pt;z-index:-1677232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545.85pt;margin-top:597pt;z-index:-16772320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545.85pt;margin-top:598.45pt;z-index:-16772316;width: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550.9pt;margin-top:597pt;z-index:-16772312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50.9pt;margin-top:598.45pt;z-index:-16772308;width:4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545.85pt;margin-top:64.65pt;z-index:-1677230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545.85pt;margin-top:73.35pt;z-index:-1677230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521.25pt;margin-top:64.65pt;z-index:-16772296;width:26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515.5pt;margin-top:64.65pt;z-index:-1677229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464.15pt;margin-top:64.65pt;z-index:-1677228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464.15pt;margin-top:73.35pt;z-index:-1677228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439.55pt;margin-top:64.65pt;z-index:-16772280;width:26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433.75pt;margin-top:64.65pt;z-index:-1677227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382.4pt;margin-top:73.35pt;z-index:-1677227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382.4pt;margin-top:64.65pt;z-index:-16772268;width:21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12.8pt;margin-top:620.15pt;z-index:-16772264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</w:p>
    <w:p>
      <w:pPr>
        <w:pStyle w:val="Normal"/>
        <w:framePr w:w="498" w:hAnchor="page" w:vAnchor="page" w:x="276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1463" w:hAnchor="page" w:vAnchor="page" w:x="739" w:y="4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three months ended March 31, 2020 and March 31, 2021 Adjusted Net Profit is equal to Total Segment Net Profit</w:t>
      </w:r>
    </w:p>
    <w:p>
      <w:pPr>
        <w:pStyle w:val="Normal"/>
        <w:framePr w:w="5234" w:hAnchor="page" w:vAnchor="page" w:x="739" w:y="43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2021.</w:t>
      </w:r>
    </w:p>
    <w:p>
      <w:pPr>
        <w:pStyle w:val="Normal"/>
        <w:framePr w:w="498" w:hAnchor="page" w:vAnchor="page" w:x="276" w:y="41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41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75.7023 to U.S. $1.00, which was the official exchange rate quoted by the Central</w:t>
      </w:r>
    </w:p>
    <w:p>
      <w:pPr>
        <w:pStyle w:val="Normal"/>
        <w:framePr w:w="21" w:hAnchor="page" w:vAnchor="page" w:x="6916" w:y="384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30" w:hAnchor="page" w:vAnchor="page" w:x="276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and Other</w:t>
      </w:r>
    </w:p>
    <w:p>
      <w:pPr>
        <w:pStyle w:val="Normal"/>
        <w:framePr w:w="344" w:hAnchor="page" w:vAnchor="page" w:x="6916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0" w:hAnchor="page" w:vAnchor="page" w:x="8175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(115)  </w:t>
      </w:r>
    </w:p>
    <w:p>
      <w:pPr>
        <w:pStyle w:val="Normal"/>
        <w:framePr w:w="849" w:hAnchor="page" w:vAnchor="page" w:x="9890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(419)  </w:t>
      </w:r>
    </w:p>
    <w:p>
      <w:pPr>
        <w:pStyle w:val="Normal"/>
        <w:framePr w:w="729" w:hAnchor="page" w:vAnchor="page" w:x="11659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(5.5) </w:t>
      </w:r>
    </w:p>
    <w:p>
      <w:pPr>
        <w:pStyle w:val="Normal"/>
        <w:framePr w:w="1333" w:hAnchor="page" w:vAnchor="page" w:x="276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Rocketbank</w:t>
      </w:r>
    </w:p>
    <w:p>
      <w:pPr>
        <w:pStyle w:val="Normal"/>
        <w:framePr w:w="344" w:hAnchor="page" w:vAnchor="page" w:x="6916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(660)  </w:t>
      </w:r>
    </w:p>
    <w:p>
      <w:pPr>
        <w:pStyle w:val="Normal"/>
        <w:framePr w:w="517" w:hAnchor="page" w:vAnchor="page" w:x="10050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517" w:hAnchor="page" w:vAnchor="page" w:x="11771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2940" w:hAnchor="page" w:vAnchor="page" w:x="276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 Financial Services</w:t>
      </w:r>
    </w:p>
    <w:p>
      <w:pPr>
        <w:pStyle w:val="Normal"/>
        <w:framePr w:w="344" w:hAnchor="page" w:vAnchor="page" w:x="6916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9" w:hAnchor="page" w:vAnchor="page" w:x="8168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(522)  </w:t>
      </w:r>
    </w:p>
    <w:p>
      <w:pPr>
        <w:pStyle w:val="Normal"/>
        <w:framePr w:w="517" w:hAnchor="page" w:vAnchor="page" w:x="10050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517" w:hAnchor="page" w:vAnchor="page" w:x="11771" w:y="31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1879" w:hAnchor="page" w:vAnchor="page" w:x="276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</w:t>
      </w:r>
    </w:p>
    <w:p>
      <w:pPr>
        <w:pStyle w:val="Normal"/>
        <w:framePr w:w="21" w:hAnchor="page" w:vAnchor="page" w:x="6916" w:y="289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88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3,051</w:t>
      </w:r>
    </w:p>
    <w:p>
      <w:pPr>
        <w:pStyle w:val="Normal"/>
        <w:framePr w:w="749" w:hAnchor="page" w:vAnchor="page" w:x="9809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2,480</w:t>
      </w:r>
    </w:p>
    <w:p>
      <w:pPr>
        <w:pStyle w:val="Normal"/>
        <w:framePr w:w="633" w:hAnchor="page" w:vAnchor="page" w:x="11627" w:y="29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32.8</w:t>
      </w:r>
    </w:p>
    <w:p>
      <w:pPr>
        <w:pStyle w:val="Normal"/>
        <w:framePr w:w="2901" w:hAnchor="page" w:vAnchor="page" w:x="276" w:y="26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Segment Net Profit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(2)</w:t>
      </w:r>
    </w:p>
    <w:p>
      <w:pPr>
        <w:pStyle w:val="Normal"/>
        <w:framePr w:w="21" w:hAnchor="page" w:vAnchor="page" w:x="6916" w:y="263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88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1,754</w:t>
      </w:r>
    </w:p>
    <w:p>
      <w:pPr>
        <w:pStyle w:val="Normal"/>
        <w:framePr w:w="749" w:hAnchor="page" w:vAnchor="page" w:x="9809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2,061</w:t>
      </w:r>
    </w:p>
    <w:p>
      <w:pPr>
        <w:pStyle w:val="Normal"/>
        <w:framePr w:w="633" w:hAnchor="page" w:vAnchor="page" w:x="11627" w:y="26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27.2</w:t>
      </w:r>
    </w:p>
    <w:p>
      <w:pPr>
        <w:pStyle w:val="Normal"/>
        <w:framePr w:w="2130" w:hAnchor="page" w:vAnchor="page" w:x="276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Corporate and Other</w:t>
      </w:r>
    </w:p>
    <w:p>
      <w:pPr>
        <w:pStyle w:val="Normal"/>
        <w:framePr w:w="344" w:hAnchor="page" w:vAnchor="page" w:x="6916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350 </w:t>
      </w:r>
    </w:p>
    <w:p>
      <w:pPr>
        <w:pStyle w:val="Normal"/>
        <w:framePr w:w="633" w:hAnchor="page" w:vAnchor="page" w:x="9954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399 </w:t>
      </w:r>
    </w:p>
    <w:p>
      <w:pPr>
        <w:pStyle w:val="Normal"/>
        <w:framePr w:w="575" w:hAnchor="page" w:vAnchor="page" w:x="11723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5.3 </w:t>
      </w:r>
    </w:p>
    <w:p>
      <w:pPr>
        <w:pStyle w:val="Normal"/>
        <w:framePr w:w="1333" w:hAnchor="page" w:vAnchor="page" w:x="276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Rocketbank</w:t>
      </w:r>
    </w:p>
    <w:p>
      <w:pPr>
        <w:pStyle w:val="Normal"/>
        <w:framePr w:w="344" w:hAnchor="page" w:vAnchor="page" w:x="6916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329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 </w:t>
      </w:r>
    </w:p>
    <w:p>
      <w:pPr>
        <w:pStyle w:val="Normal"/>
        <w:framePr w:w="517" w:hAnchor="page" w:vAnchor="page" w:x="10050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517" w:hAnchor="page" w:vAnchor="page" w:x="11771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2940" w:hAnchor="page" w:vAnchor="page" w:x="276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Consumer Financial Services</w:t>
      </w:r>
    </w:p>
    <w:p>
      <w:pPr>
        <w:pStyle w:val="Normal"/>
        <w:framePr w:w="344" w:hAnchor="page" w:vAnchor="page" w:x="6916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232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566 </w:t>
      </w:r>
    </w:p>
    <w:p>
      <w:pPr>
        <w:pStyle w:val="Normal"/>
        <w:framePr w:w="517" w:hAnchor="page" w:vAnchor="page" w:x="10050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517" w:hAnchor="page" w:vAnchor="page" w:x="11771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</w:t>
      </w:r>
    </w:p>
    <w:p>
      <w:pPr>
        <w:pStyle w:val="Normal"/>
        <w:framePr w:w="1879" w:hAnchor="page" w:vAnchor="page" w:x="276" w:y="1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</w:t>
      </w:r>
    </w:p>
    <w:p>
      <w:pPr>
        <w:pStyle w:val="Normal"/>
        <w:framePr w:w="21" w:hAnchor="page" w:vAnchor="page" w:x="6916" w:y="167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88" w:y="1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5,321</w:t>
      </w:r>
    </w:p>
    <w:p>
      <w:pPr>
        <w:pStyle w:val="Normal"/>
        <w:framePr w:w="749" w:hAnchor="page" w:vAnchor="page" w:x="9809" w:y="1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4,762</w:t>
      </w:r>
    </w:p>
    <w:p>
      <w:pPr>
        <w:pStyle w:val="Normal"/>
        <w:framePr w:w="633" w:hAnchor="page" w:vAnchor="page" w:x="11627" w:y="16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62.9</w:t>
      </w:r>
    </w:p>
    <w:p>
      <w:pPr>
        <w:pStyle w:val="Normal"/>
        <w:framePr w:w="2044" w:hAnchor="page" w:vAnchor="page" w:x="276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Net Revenue</w:t>
      </w:r>
    </w:p>
    <w:p>
      <w:pPr>
        <w:pStyle w:val="Normal"/>
        <w:framePr w:w="344" w:hAnchor="page" w:vAnchor="page" w:x="6916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88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6,260 </w:t>
      </w:r>
    </w:p>
    <w:p>
      <w:pPr>
        <w:pStyle w:val="Normal"/>
        <w:framePr w:w="806" w:hAnchor="page" w:vAnchor="page" w:x="9809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5,161 </w:t>
      </w:r>
    </w:p>
    <w:p>
      <w:pPr>
        <w:pStyle w:val="Normal"/>
        <w:framePr w:w="691" w:hAnchor="page" w:vAnchor="page" w:x="11627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68.2 </w:t>
      </w:r>
    </w:p>
    <w:p>
      <w:pPr>
        <w:pStyle w:val="Normal"/>
        <w:framePr w:w="273" w:hAnchor="page" w:vAnchor="page" w:x="6916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845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567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68" w:hAnchor="page" w:vAnchor="page" w:x="11201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916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5" w:hAnchor="page" w:vAnchor="page" w:x="7498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2020</w:t>
      </w:r>
    </w:p>
    <w:p>
      <w:pPr>
        <w:pStyle w:val="Normal"/>
        <w:framePr w:w="1405" w:hAnchor="page" w:vAnchor="page" w:x="9219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1405" w:hAnchor="page" w:vAnchor="page" w:x="10941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273" w:hAnchor="page" w:vAnchor="page" w:x="6916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649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2760" w:hAnchor="page" w:vAnchor="page" w:x="5123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Reporting Segments Data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7pt;margin-top:1pt;z-index:-167722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12.8pt;margin-top:1pt;z-index:-167722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12.8pt;margin-top:2.45pt;z-index:-167722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597.95pt;margin-top:1pt;z-index:-1677224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12.8pt;margin-top:1pt;z-index:-167722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12.8pt;margin-top:70.45pt;z-index:-16772240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344.8pt;margin-top:70.45pt;z-index:-16772236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373.7pt;margin-top:70.45pt;z-index:-1677223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379.5pt;margin-top:70.45pt;z-index:-1677222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425.05pt;margin-top:70.45pt;z-index:-167722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430.85pt;margin-top:70.45pt;z-index:-16772220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459.8pt;margin-top:70.45pt;z-index:-167722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465.55pt;margin-top:70.45pt;z-index:-1677221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511.15pt;margin-top:70.45pt;z-index:-167722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516.95pt;margin-top:70.45pt;z-index:-16772204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545.85pt;margin-top:70.45pt;z-index:-16772200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553.1pt;margin-top:70.45pt;z-index:-16772196;width:46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597.2pt;margin-top:70.45pt;z-index:-167721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12.8pt;margin-top:95.05pt;z-index:-16772188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344.8pt;margin-top:95.05pt;z-index:-16772184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373.7pt;margin-top:95.05pt;z-index:-1677218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379.5pt;margin-top:95.05pt;z-index:-16772176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425.05pt;margin-top:95.05pt;z-index:-167721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430.85pt;margin-top:95.05pt;z-index:-16772168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459.8pt;margin-top:95.05pt;z-index:-1677216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465.55pt;margin-top:95.05pt;z-index:-1677216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511.15pt;margin-top:95.05pt;z-index:-167721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516.95pt;margin-top:95.05pt;z-index:-16772152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45.85pt;margin-top:95.05pt;z-index:-16772148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553.1pt;margin-top:95.05pt;z-index:-16772144;width:46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597.2pt;margin-top:95.05pt;z-index:-167721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12.8pt;margin-top:118.2pt;z-index:-16772136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344.8pt;margin-top:118.2pt;z-index:-16772132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373.7pt;margin-top:118.2pt;z-index:-167721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379.5pt;margin-top:118.2pt;z-index:-16772124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25.05pt;margin-top:118.2pt;z-index:-1677212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430.85pt;margin-top:118.2pt;z-index:-16772116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459.8pt;margin-top:118.2pt;z-index:-1677211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465.55pt;margin-top:118.2pt;z-index:-16772108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511.15pt;margin-top:118.2pt;z-index:-167721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516.95pt;margin-top:118.2pt;z-index:-16772100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545.85pt;margin-top:118.2pt;z-index:-16772096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553.1pt;margin-top:118.2pt;z-index:-16772092;width:46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597.2pt;margin-top:118.2pt;z-index:-167720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12.8pt;margin-top:144.2pt;z-index:-16772084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344.8pt;margin-top:144.2pt;z-index:-16772080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373.7pt;margin-top:144.2pt;z-index:-167720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379.5pt;margin-top:144.2pt;z-index:-16772072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425.05pt;margin-top:144.2pt;z-index:-1677206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30.85pt;margin-top:144.2pt;z-index:-16772064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459.8pt;margin-top:144.2pt;z-index:-167720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465.55pt;margin-top:144.2pt;z-index:-16772056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11.15pt;margin-top:144.2pt;z-index:-1677205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16.95pt;margin-top:144.2pt;z-index:-16772048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545.85pt;margin-top:144.2pt;z-index:-16772044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53.1pt;margin-top:144.2pt;z-index:-16772040;width:46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597.2pt;margin-top:144.2pt;z-index:-1677203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12.8pt;margin-top:167.35pt;z-index:-16772032;width:334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344.8pt;margin-top:167.35pt;z-index:-16772028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373.7pt;margin-top:167.35pt;z-index:-167720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379.5pt;margin-top:167.35pt;z-index:-16772020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425.05pt;margin-top:167.35pt;z-index:-1677201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30.85pt;margin-top:167.35pt;z-index:-16772012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59.8pt;margin-top:167.35pt;z-index:-167720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65.55pt;margin-top:167.35pt;z-index:-16772004;width:47.5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511.15pt;margin-top:167.35pt;z-index:-1677200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516.95pt;margin-top:167.35pt;z-index:-16771996;width:30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545.85pt;margin-top:167.35pt;z-index:-16771992;width:9.2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553.1pt;margin-top:167.35pt;z-index:-16771988;width:46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597.2pt;margin-top:167.35pt;z-index:-1677198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373.7pt;margin-top:82pt;z-index:-1677198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379.5pt;margin-top:82pt;z-index:-16771976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459.8pt;margin-top:82pt;z-index:-1677197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465.55pt;margin-top:82pt;z-index:-1677196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545.85pt;margin-top:82pt;z-index:-16771964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553.1pt;margin-top:82pt;z-index:-16771960;width:4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373.7pt;margin-top:129.75pt;z-index:-1677195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379.5pt;margin-top:129.75pt;z-index:-16771952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459.8pt;margin-top:129.75pt;z-index:-1677194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465.55pt;margin-top:129.75pt;z-index:-16771944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45.85pt;margin-top:129.75pt;z-index:-16771940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553.1pt;margin-top:129.75pt;z-index:-16771936;width:4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373.7pt;margin-top:142.75pt;z-index:-1677193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379.5pt;margin-top:142.75pt;z-index:-1677192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459.8pt;margin-top:142.75pt;z-index:-16771924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465.55pt;margin-top:142.75pt;z-index:-16771920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545.85pt;margin-top:142.75pt;z-index:-16771916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553.1pt;margin-top:142.75pt;z-index:-16771912;width:4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373.7pt;margin-top:190.5pt;z-index:-16771908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379.5pt;margin-top:190.5pt;z-index:-16771904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459.8pt;margin-top:190.5pt;z-index:-1677190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465.55pt;margin-top:190.5pt;z-index:-16771896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45.85pt;margin-top:190.5pt;z-index:-16771892;width: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53.1pt;margin-top:190.5pt;z-index:-16771888;width:4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545.85pt;margin-top:53.1pt;z-index:-1677188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545.85pt;margin-top:61.75pt;z-index:-1677188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516.95pt;margin-top:53.1pt;z-index:-16771876;width:3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511.15pt;margin-top:53.1pt;z-index:-16771872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459.8pt;margin-top:53.1pt;z-index:-1677186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459.8pt;margin-top:61.75pt;z-index:-1677186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430.85pt;margin-top:53.1pt;z-index:-16771860;width:3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425.05pt;margin-top:53.1pt;z-index:-16771856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373.7pt;margin-top:61.75pt;z-index:-1677185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373.7pt;margin-top:53.1pt;z-index:-16771848;width:225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</w:p>
    <w:p>
      <w:pPr>
        <w:pStyle w:val="Normal"/>
        <w:framePr w:w="3518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settlement services and advertising.</w:t>
      </w:r>
    </w:p>
    <w:p>
      <w:pPr>
        <w:pStyle w:val="Normal"/>
        <w:framePr w:w="13411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inactive accounts and unclaimed payments, interest revenue, revenue from overdrafts provided to agents, rent of space for kiosks, cash and</w:t>
      </w:r>
    </w:p>
    <w:p>
      <w:pPr>
        <w:pStyle w:val="Normal"/>
        <w:framePr w:w="14293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level-marketing, utility bills, government payments, education services and many others. PS Other Net Revenue primarily consists of revenue from fees</w:t>
      </w:r>
    </w:p>
    <w:p>
      <w:pPr>
        <w:pStyle w:val="Normal"/>
        <w:framePr w:w="13934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pay television providers. Other payment net revenue consists of consumer and merchant fees charged for a variety of payments including multi-</w:t>
      </w:r>
    </w:p>
    <w:p>
      <w:pPr>
        <w:pStyle w:val="Normal"/>
        <w:framePr w:w="14059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certain wallet-to-wallet transfers. Telecom payment net revenue primarily consists of fees charged for payments to MNOs, internet services providers</w:t>
      </w:r>
    </w:p>
    <w:p>
      <w:pPr>
        <w:pStyle w:val="Normal"/>
        <w:framePr w:w="14081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Remittance payment net revenue primarily consists of fees charged for transferring funds via money remittance companies, card-to-card transfers and</w:t>
      </w:r>
    </w:p>
    <w:p>
      <w:pPr>
        <w:pStyle w:val="Normal"/>
        <w:framePr w:w="13812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net revenue primarily consists of fees charged for payments accepted on behalf of our bank partners and microfinance companies. Money</w:t>
      </w:r>
    </w:p>
    <w:p>
      <w:pPr>
        <w:pStyle w:val="Normal"/>
        <w:framePr w:w="13779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networks, betting, online stores, game developers, software producers, coupon websites, tickets and numerous other merchants. Financial Services</w:t>
      </w:r>
    </w:p>
    <w:p>
      <w:pPr>
        <w:pStyle w:val="Normal"/>
        <w:framePr w:w="14243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net revenue consists of fees charged to customers and merchants that buy and sell products and services online, including online games, social</w:t>
      </w:r>
    </w:p>
    <w:p>
      <w:pPr>
        <w:pStyle w:val="Normal"/>
        <w:framePr w:w="13585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Payment Net Revenue is the Net Revenue consisting of the merchant and consumer fees collected for the payment transactions. E-commerce</w:t>
      </w:r>
    </w:p>
    <w:p>
      <w:pPr>
        <w:pStyle w:val="Normal"/>
        <w:framePr w:w="1770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earnings release.</w:t>
      </w:r>
    </w:p>
    <w:p>
      <w:pPr>
        <w:pStyle w:val="Normal"/>
        <w:framePr w:w="13979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Revenue and Net Profit in the case of Adjusted EBITDA and Adjusted Net Profit, see Reconciliation of IFRS to Non-IFRS Operating Results in this</w:t>
      </w:r>
    </w:p>
    <w:p>
      <w:pPr>
        <w:pStyle w:val="Normal"/>
        <w:framePr w:w="13717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comparable IFRS financial performance measure, which is revenue in the case of Total Net Revenue, PS Payment Net Revenue and PS Other Net</w:t>
      </w:r>
    </w:p>
    <w:p>
      <w:pPr>
        <w:pStyle w:val="Normal"/>
        <w:framePr w:w="14213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reconciliation of Total Net Revenue, PS Payment Net Revenue, PS Other Net Revenue, Adjusted EBITDA and Adjusted Net Profit to the most directly</w:t>
      </w:r>
    </w:p>
    <w:p>
      <w:pPr>
        <w:pStyle w:val="Normal"/>
        <w:framePr w:w="13884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Net Revenue, Adjusted EBITDA, Adjusted EBITDA margin, Adjusted Net Profit, and Adjusted Net Profit per share, including a quantitative</w:t>
      </w:r>
    </w:p>
    <w:p>
      <w:pPr>
        <w:pStyle w:val="Normal"/>
        <w:framePr w:w="14245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in its entirety and not rely on a single financial measure. For more information regarding Total Net Revenue, PS Payment Net Revenue, PS</w:t>
      </w:r>
    </w:p>
    <w:p>
      <w:pPr>
        <w:pStyle w:val="Normal"/>
        <w:framePr w:w="14131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may not be comparable to other similarly titled measures presented by other companies. QIWI encourages investors and others to review our financial</w:t>
      </w:r>
    </w:p>
    <w:p>
      <w:pPr>
        <w:pStyle w:val="Normal"/>
        <w:framePr w:w="14163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Furthermore, because these non-IFRS financial measures are not determined in accordance with IFRS, they are susceptible to varying calculations and</w:t>
      </w:r>
    </w:p>
    <w:p>
      <w:pPr>
        <w:pStyle w:val="Normal"/>
        <w:framePr w:w="14273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EBITDA; and Adjusted Net Profit, or earnings per share, in the case of Adjusted Net Profit per share, each prepared in accordance with IFRS.</w:t>
      </w:r>
    </w:p>
    <w:p>
      <w:pPr>
        <w:pStyle w:val="Normal"/>
        <w:framePr w:w="14193" w:hAnchor="page" w:vAnchor="page" w:x="276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substitutes for or superior to revenue, in the case of Total Net Revenue, PS Payment Net Revenue and PS Other Net Revenue; Net Profit, in the case of</w:t>
      </w:r>
    </w:p>
    <w:p>
      <w:pPr>
        <w:pStyle w:val="Normal"/>
        <w:framePr w:w="13987" w:hAnchor="page" w:vAnchor="page" w:x="276" w:y="7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Net Profit and Adjusted Net Profit per share, which are non-IFRS financial measures. You should not consider these non-IFRS financial measures as</w:t>
      </w:r>
    </w:p>
    <w:p>
      <w:pPr>
        <w:pStyle w:val="Normal"/>
        <w:framePr w:w="14035" w:hAnchor="page" w:vAnchor="page" w:x="276" w:y="5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release presents Total Net Revenue, PS Payment Net Revenue, PS Other Net Revenue, Adjusted EBITDA, Adjusted EBITDA margin, Adjusted</w:t>
      </w:r>
    </w:p>
    <w:p>
      <w:pPr>
        <w:pStyle w:val="Normal"/>
        <w:framePr w:w="7332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Non-IFRS Financial Measures and Supplemental Financial Information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7pt;margin-top:1pt;z-index:-1677184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12.8pt;margin-top:1pt;z-index:-1677184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12.8pt;margin-top:2.45pt;z-index:-1677183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97.95pt;margin-top:1pt;z-index:-1677183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12.8pt;margin-top:1pt;z-index:-1677182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</w:p>
    <w:p>
      <w:pPr>
        <w:pStyle w:val="Normal"/>
        <w:framePr w:w="922" w:hAnchor="page" w:vAnchor="page" w:x="276" w:y="13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Diluted</w:t>
      </w:r>
    </w:p>
    <w:p>
      <w:pPr>
        <w:pStyle w:val="Normal"/>
        <w:framePr w:w="344" w:hAnchor="page" w:vAnchor="page" w:x="6959" w:y="13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7919" w:y="13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62,378 </w:t>
      </w:r>
    </w:p>
    <w:p>
      <w:pPr>
        <w:pStyle w:val="Normal"/>
        <w:framePr w:w="922" w:hAnchor="page" w:vAnchor="page" w:x="9626" w:y="13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62,459 </w:t>
      </w:r>
    </w:p>
    <w:p>
      <w:pPr>
        <w:pStyle w:val="Normal"/>
        <w:framePr w:w="922" w:hAnchor="page" w:vAnchor="page" w:x="11333" w:y="13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62,459 </w:t>
      </w:r>
    </w:p>
    <w:p>
      <w:pPr>
        <w:pStyle w:val="Normal"/>
        <w:framePr w:w="742" w:hAnchor="page" w:vAnchor="page" w:x="276" w:y="13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Basic</w:t>
      </w:r>
    </w:p>
    <w:p>
      <w:pPr>
        <w:pStyle w:val="Normal"/>
        <w:framePr w:w="344" w:hAnchor="page" w:vAnchor="page" w:x="6959" w:y="13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7919" w:y="13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62,126 </w:t>
      </w:r>
    </w:p>
    <w:p>
      <w:pPr>
        <w:pStyle w:val="Normal"/>
        <w:framePr w:w="913" w:hAnchor="page" w:vAnchor="page" w:x="9633" w:y="13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62,411 </w:t>
      </w:r>
    </w:p>
    <w:p>
      <w:pPr>
        <w:pStyle w:val="Normal"/>
        <w:framePr w:w="913" w:hAnchor="page" w:vAnchor="page" w:x="11340" w:y="13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62,411 </w:t>
      </w:r>
    </w:p>
    <w:p>
      <w:pPr>
        <w:pStyle w:val="Normal"/>
        <w:framePr w:w="8364" w:hAnchor="page" w:vAnchor="page" w:x="276" w:y="13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Weighted-average number of shares used in computing Adjusted Net Profit per share     </w:t>
      </w:r>
    </w:p>
    <w:p>
      <w:pPr>
        <w:pStyle w:val="Normal"/>
        <w:framePr w:w="922" w:hAnchor="page" w:vAnchor="page" w:x="276" w:y="13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Diluted</w:t>
      </w:r>
    </w:p>
    <w:p>
      <w:pPr>
        <w:pStyle w:val="Normal"/>
        <w:framePr w:w="344" w:hAnchor="page" w:vAnchor="page" w:x="6959" w:y="13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15" w:y="13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28.12 </w:t>
      </w:r>
    </w:p>
    <w:p>
      <w:pPr>
        <w:pStyle w:val="Normal"/>
        <w:framePr w:w="806" w:hAnchor="page" w:vAnchor="page" w:x="9722" w:y="13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33.00 </w:t>
      </w:r>
    </w:p>
    <w:p>
      <w:pPr>
        <w:pStyle w:val="Normal"/>
        <w:framePr w:w="691" w:hAnchor="page" w:vAnchor="page" w:x="11526" w:y="13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0.44 </w:t>
      </w:r>
    </w:p>
    <w:p>
      <w:pPr>
        <w:pStyle w:val="Normal"/>
        <w:framePr w:w="742" w:hAnchor="page" w:vAnchor="page" w:x="276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Basic</w:t>
      </w:r>
    </w:p>
    <w:p>
      <w:pPr>
        <w:pStyle w:val="Normal"/>
        <w:framePr w:w="344" w:hAnchor="page" w:vAnchor="page" w:x="6959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15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28.23 </w:t>
      </w:r>
    </w:p>
    <w:p>
      <w:pPr>
        <w:pStyle w:val="Normal"/>
        <w:framePr w:w="806" w:hAnchor="page" w:vAnchor="page" w:x="9722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33.02 </w:t>
      </w:r>
    </w:p>
    <w:p>
      <w:pPr>
        <w:pStyle w:val="Normal"/>
        <w:framePr w:w="691" w:hAnchor="page" w:vAnchor="page" w:x="11526" w:y="129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0.44 </w:t>
      </w:r>
    </w:p>
    <w:p>
      <w:pPr>
        <w:pStyle w:val="Normal"/>
        <w:framePr w:w="3004" w:hAnchor="page" w:vAnchor="page" w:x="276" w:y="12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Adjusted Net Profit per share:</w:t>
      </w:r>
    </w:p>
    <w:p>
      <w:pPr>
        <w:pStyle w:val="Normal"/>
        <w:framePr w:w="344" w:hAnchor="page" w:vAnchor="page" w:x="6959" w:y="12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1" w:hAnchor="page" w:vAnchor="page" w:x="6959" w:y="1255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64" w:hAnchor="page" w:vAnchor="page" w:x="276" w:y="123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Adjusted Net Profit</w:t>
      </w:r>
    </w:p>
    <w:p>
      <w:pPr>
        <w:pStyle w:val="Normal"/>
        <w:framePr w:w="21" w:hAnchor="page" w:vAnchor="page" w:x="6959" w:y="1229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123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1,754</w:t>
      </w:r>
    </w:p>
    <w:p>
      <w:pPr>
        <w:pStyle w:val="Normal"/>
        <w:framePr w:w="749" w:hAnchor="page" w:vAnchor="page" w:x="9722" w:y="123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2,061</w:t>
      </w:r>
    </w:p>
    <w:p>
      <w:pPr>
        <w:pStyle w:val="Normal"/>
        <w:framePr w:w="633" w:hAnchor="page" w:vAnchor="page" w:x="11526" w:y="123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27.2</w:t>
      </w:r>
    </w:p>
    <w:p>
      <w:pPr>
        <w:pStyle w:val="Normal"/>
        <w:framePr w:w="3603" w:hAnchor="page" w:vAnchor="page" w:x="276" w:y="12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 of taxation of the above items</w:t>
      </w:r>
    </w:p>
    <w:p>
      <w:pPr>
        <w:pStyle w:val="Normal"/>
        <w:framePr w:w="344" w:hAnchor="page" w:vAnchor="page" w:x="6959" w:y="12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71" w:hAnchor="page" w:vAnchor="page" w:x="8192" w:y="12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(18) </w:t>
      </w:r>
    </w:p>
    <w:p>
      <w:pPr>
        <w:pStyle w:val="Normal"/>
        <w:framePr w:w="401" w:hAnchor="page" w:vAnchor="page" w:x="10060" w:y="12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 </w:t>
      </w:r>
    </w:p>
    <w:p>
      <w:pPr>
        <w:pStyle w:val="Normal"/>
        <w:framePr w:w="575" w:hAnchor="page" w:vAnchor="page" w:x="11622" w:y="12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1913" w:hAnchor="page" w:vAnchor="page" w:x="276" w:y="11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Offering expenses</w:t>
      </w:r>
    </w:p>
    <w:p>
      <w:pPr>
        <w:pStyle w:val="Normal"/>
        <w:framePr w:w="344" w:hAnchor="page" w:vAnchor="page" w:x="6959" w:y="11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11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 </w:t>
      </w:r>
    </w:p>
    <w:p>
      <w:pPr>
        <w:pStyle w:val="Normal"/>
        <w:framePr w:w="633" w:hAnchor="page" w:vAnchor="page" w:x="9867" w:y="11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574" w:y="11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3106" w:hAnchor="page" w:vAnchor="page" w:x="276" w:y="11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Share-based payment expenses</w:t>
      </w:r>
    </w:p>
    <w:p>
      <w:pPr>
        <w:pStyle w:val="Normal"/>
        <w:framePr w:w="344" w:hAnchor="page" w:vAnchor="page" w:x="6959" w:y="11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11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59 </w:t>
      </w:r>
    </w:p>
    <w:p>
      <w:pPr>
        <w:pStyle w:val="Normal"/>
        <w:framePr w:w="401" w:hAnchor="page" w:vAnchor="page" w:x="10060" w:y="11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 </w:t>
      </w:r>
    </w:p>
    <w:p>
      <w:pPr>
        <w:pStyle w:val="Normal"/>
        <w:framePr w:w="575" w:hAnchor="page" w:vAnchor="page" w:x="11622" w:y="11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3292" w:hAnchor="page" w:vAnchor="page" w:x="276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Impairment of non-current assets</w:t>
      </w:r>
    </w:p>
    <w:p>
      <w:pPr>
        <w:pStyle w:val="Normal"/>
        <w:framePr w:w="344" w:hAnchor="page" w:vAnchor="page" w:x="6959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20 </w:t>
      </w:r>
    </w:p>
    <w:p>
      <w:pPr>
        <w:pStyle w:val="Normal"/>
        <w:framePr w:w="517" w:hAnchor="page" w:vAnchor="page" w:x="9963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575" w:hAnchor="page" w:vAnchor="page" w:x="11622" w:y="11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 </w:t>
      </w:r>
    </w:p>
    <w:p>
      <w:pPr>
        <w:pStyle w:val="Normal"/>
        <w:framePr w:w="7938" w:hAnchor="page" w:vAnchor="page" w:x="276" w:y="111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Fair value adjustments recorded on business combinations and their amortization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(9)</w:t>
      </w:r>
    </w:p>
    <w:p>
      <w:pPr>
        <w:pStyle w:val="Normal"/>
        <w:framePr w:w="344" w:hAnchor="page" w:vAnchor="page" w:x="6959" w:y="11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11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84 </w:t>
      </w:r>
    </w:p>
    <w:p>
      <w:pPr>
        <w:pStyle w:val="Normal"/>
        <w:framePr w:w="517" w:hAnchor="page" w:vAnchor="page" w:x="9963" w:y="11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85 </w:t>
      </w:r>
    </w:p>
    <w:p>
      <w:pPr>
        <w:pStyle w:val="Normal"/>
        <w:framePr w:w="575" w:hAnchor="page" w:vAnchor="page" w:x="11622" w:y="11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1.1 </w:t>
      </w:r>
    </w:p>
    <w:p>
      <w:pPr>
        <w:pStyle w:val="Normal"/>
        <w:framePr w:w="1194" w:hAnchor="page" w:vAnchor="page" w:x="276" w:y="10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profit</w:t>
      </w:r>
    </w:p>
    <w:p>
      <w:pPr>
        <w:pStyle w:val="Normal"/>
        <w:framePr w:w="344" w:hAnchor="page" w:vAnchor="page" w:x="6959" w:y="10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15" w:y="10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1,599 </w:t>
      </w:r>
    </w:p>
    <w:p>
      <w:pPr>
        <w:pStyle w:val="Normal"/>
        <w:framePr w:w="806" w:hAnchor="page" w:vAnchor="page" w:x="9722" w:y="10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1,954 </w:t>
      </w:r>
    </w:p>
    <w:p>
      <w:pPr>
        <w:pStyle w:val="Normal"/>
        <w:framePr w:w="691" w:hAnchor="page" w:vAnchor="page" w:x="11526" w:y="10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25.8 </w:t>
      </w:r>
    </w:p>
    <w:p>
      <w:pPr>
        <w:pStyle w:val="Normal"/>
        <w:framePr w:w="2610" w:hAnchor="page" w:vAnchor="page" w:x="276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Adjusted EBITDA margin</w:t>
      </w:r>
    </w:p>
    <w:p>
      <w:pPr>
        <w:pStyle w:val="Normal"/>
        <w:framePr w:w="21" w:hAnchor="page" w:vAnchor="page" w:x="6959" w:y="1041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26" w:hAnchor="page" w:vAnchor="page" w:x="8112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36.7%</w:t>
      </w:r>
    </w:p>
    <w:p>
      <w:pPr>
        <w:pStyle w:val="Normal"/>
        <w:framePr w:w="826" w:hAnchor="page" w:vAnchor="page" w:x="9819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54.6%</w:t>
      </w:r>
    </w:p>
    <w:p>
      <w:pPr>
        <w:pStyle w:val="Normal"/>
        <w:framePr w:w="884" w:hAnchor="page" w:vAnchor="page" w:x="11526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54.6% </w:t>
      </w:r>
    </w:p>
    <w:p>
      <w:pPr>
        <w:pStyle w:val="Normal"/>
        <w:framePr w:w="2073" w:hAnchor="page" w:vAnchor="page" w:x="276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Adjusted EBITDA</w:t>
      </w:r>
    </w:p>
    <w:p>
      <w:pPr>
        <w:pStyle w:val="Normal"/>
        <w:framePr w:w="21" w:hAnchor="page" w:vAnchor="page" w:x="6959" w:y="1015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2,298</w:t>
      </w:r>
    </w:p>
    <w:p>
      <w:pPr>
        <w:pStyle w:val="Normal"/>
        <w:framePr w:w="749" w:hAnchor="page" w:vAnchor="page" w:x="9722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2,820</w:t>
      </w:r>
    </w:p>
    <w:p>
      <w:pPr>
        <w:pStyle w:val="Normal"/>
        <w:framePr w:w="633" w:hAnchor="page" w:vAnchor="page" w:x="11526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37.3</w:t>
      </w:r>
    </w:p>
    <w:p>
      <w:pPr>
        <w:pStyle w:val="Normal"/>
        <w:framePr w:w="3292" w:hAnchor="page" w:vAnchor="page" w:x="276" w:y="9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Impairment of non-current assets</w:t>
      </w:r>
    </w:p>
    <w:p>
      <w:pPr>
        <w:pStyle w:val="Normal"/>
        <w:framePr w:w="344" w:hAnchor="page" w:vAnchor="page" w:x="6959" w:y="9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9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20 </w:t>
      </w:r>
    </w:p>
    <w:p>
      <w:pPr>
        <w:pStyle w:val="Normal"/>
        <w:framePr w:w="517" w:hAnchor="page" w:vAnchor="page" w:x="9963" w:y="9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575" w:hAnchor="page" w:vAnchor="page" w:x="11622" w:y="9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 </w:t>
      </w:r>
    </w:p>
    <w:p>
      <w:pPr>
        <w:pStyle w:val="Normal"/>
        <w:framePr w:w="3106" w:hAnchor="page" w:vAnchor="page" w:x="276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Share-based payment expenses</w:t>
      </w:r>
    </w:p>
    <w:p>
      <w:pPr>
        <w:pStyle w:val="Normal"/>
        <w:framePr w:w="344" w:hAnchor="page" w:vAnchor="page" w:x="6959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59 </w:t>
      </w:r>
    </w:p>
    <w:p>
      <w:pPr>
        <w:pStyle w:val="Normal"/>
        <w:framePr w:w="401" w:hAnchor="page" w:vAnchor="page" w:x="10060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 </w:t>
      </w:r>
    </w:p>
    <w:p>
      <w:pPr>
        <w:pStyle w:val="Normal"/>
        <w:framePr w:w="575" w:hAnchor="page" w:vAnchor="page" w:x="11622" w:y="9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1913" w:hAnchor="page" w:vAnchor="page" w:x="276" w:y="9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Offering expenses</w:t>
      </w:r>
    </w:p>
    <w:p>
      <w:pPr>
        <w:pStyle w:val="Normal"/>
        <w:framePr w:w="344" w:hAnchor="page" w:vAnchor="page" w:x="6959" w:y="9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9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 </w:t>
      </w:r>
    </w:p>
    <w:p>
      <w:pPr>
        <w:pStyle w:val="Normal"/>
        <w:framePr w:w="633" w:hAnchor="page" w:vAnchor="page" w:x="9867" w:y="9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574" w:y="9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2155" w:hAnchor="page" w:vAnchor="page" w:x="276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Income tax expenses</w:t>
      </w:r>
    </w:p>
    <w:p>
      <w:pPr>
        <w:pStyle w:val="Normal"/>
        <w:framePr w:w="344" w:hAnchor="page" w:vAnchor="page" w:x="6959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160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412 </w:t>
      </w:r>
    </w:p>
    <w:p>
      <w:pPr>
        <w:pStyle w:val="Normal"/>
        <w:framePr w:w="633" w:hAnchor="page" w:vAnchor="page" w:x="9867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715 </w:t>
      </w:r>
    </w:p>
    <w:p>
      <w:pPr>
        <w:pStyle w:val="Normal"/>
        <w:framePr w:w="575" w:hAnchor="page" w:vAnchor="page" w:x="11622" w:y="92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9.4 </w:t>
      </w:r>
    </w:p>
    <w:p>
      <w:pPr>
        <w:pStyle w:val="Normal"/>
        <w:framePr w:w="3344" w:hAnchor="page" w:vAnchor="page" w:x="276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Interest income and expenses, net</w:t>
      </w:r>
    </w:p>
    <w:p>
      <w:pPr>
        <w:pStyle w:val="Normal"/>
        <w:framePr w:w="344" w:hAnchor="page" w:vAnchor="page" w:x="6959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32 </w:t>
      </w:r>
    </w:p>
    <w:p>
      <w:pPr>
        <w:pStyle w:val="Normal"/>
        <w:framePr w:w="517" w:hAnchor="page" w:vAnchor="page" w:x="9963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 </w:t>
      </w:r>
    </w:p>
    <w:p>
      <w:pPr>
        <w:pStyle w:val="Normal"/>
        <w:framePr w:w="575" w:hAnchor="page" w:vAnchor="page" w:x="11622" w:y="89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 </w:t>
      </w:r>
    </w:p>
    <w:p>
      <w:pPr>
        <w:pStyle w:val="Normal"/>
        <w:framePr w:w="4667" w:hAnchor="page" w:vAnchor="page" w:x="276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Share of gain of an associate and a joint venture</w:t>
      </w:r>
    </w:p>
    <w:p>
      <w:pPr>
        <w:pStyle w:val="Normal"/>
        <w:framePr w:w="344" w:hAnchor="page" w:vAnchor="page" w:x="6959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87" w:hAnchor="page" w:vAnchor="page" w:x="8096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(132) </w:t>
      </w:r>
    </w:p>
    <w:p>
      <w:pPr>
        <w:pStyle w:val="Normal"/>
        <w:framePr w:w="787" w:hAnchor="page" w:vAnchor="page" w:x="9803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(165) </w:t>
      </w:r>
    </w:p>
    <w:p>
      <w:pPr>
        <w:pStyle w:val="Normal"/>
        <w:framePr w:w="729" w:hAnchor="page" w:vAnchor="page" w:x="11558" w:y="87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(2.2) </w:t>
      </w:r>
    </w:p>
    <w:p>
      <w:pPr>
        <w:pStyle w:val="Normal"/>
        <w:framePr w:w="3312" w:hAnchor="page" w:vAnchor="page" w:x="276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Foreign exchange (gain)/loss, net</w:t>
      </w:r>
    </w:p>
    <w:p>
      <w:pPr>
        <w:pStyle w:val="Normal"/>
        <w:framePr w:w="344" w:hAnchor="page" w:vAnchor="page" w:x="6959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71" w:hAnchor="page" w:vAnchor="page" w:x="8192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(37) </w:t>
      </w:r>
    </w:p>
    <w:p>
      <w:pPr>
        <w:pStyle w:val="Normal"/>
        <w:framePr w:w="555" w:hAnchor="page" w:vAnchor="page" w:x="9996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(8) </w:t>
      </w:r>
    </w:p>
    <w:p>
      <w:pPr>
        <w:pStyle w:val="Normal"/>
        <w:framePr w:w="729" w:hAnchor="page" w:vAnchor="page" w:x="11558" w:y="85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(0.1) </w:t>
      </w:r>
    </w:p>
    <w:p>
      <w:pPr>
        <w:pStyle w:val="Normal"/>
        <w:framePr w:w="3177" w:hAnchor="page" w:vAnchor="page" w:x="276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income and expenses, net</w:t>
      </w:r>
    </w:p>
    <w:p>
      <w:pPr>
        <w:pStyle w:val="Normal"/>
        <w:framePr w:w="344" w:hAnchor="page" w:vAnchor="page" w:x="6959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 </w:t>
      </w:r>
    </w:p>
    <w:p>
      <w:pPr>
        <w:pStyle w:val="Normal"/>
        <w:framePr w:w="401" w:hAnchor="page" w:vAnchor="page" w:x="10060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8 </w:t>
      </w:r>
    </w:p>
    <w:p>
      <w:pPr>
        <w:pStyle w:val="Normal"/>
        <w:framePr w:w="575" w:hAnchor="page" w:vAnchor="page" w:x="11622" w:y="82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0.1 </w:t>
      </w:r>
    </w:p>
    <w:p>
      <w:pPr>
        <w:pStyle w:val="Normal"/>
        <w:framePr w:w="3042" w:hAnchor="page" w:vAnchor="page" w:x="276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Depreciation and amortization</w:t>
      </w:r>
    </w:p>
    <w:p>
      <w:pPr>
        <w:pStyle w:val="Normal"/>
        <w:framePr w:w="344" w:hAnchor="page" w:vAnchor="page" w:x="6959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160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319 </w:t>
      </w:r>
    </w:p>
    <w:p>
      <w:pPr>
        <w:pStyle w:val="Normal"/>
        <w:framePr w:w="633" w:hAnchor="page" w:vAnchor="page" w:x="9867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286 </w:t>
      </w:r>
    </w:p>
    <w:p>
      <w:pPr>
        <w:pStyle w:val="Normal"/>
        <w:framePr w:w="575" w:hAnchor="page" w:vAnchor="page" w:x="11622" w:y="80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3.8 </w:t>
      </w:r>
    </w:p>
    <w:p>
      <w:pPr>
        <w:pStyle w:val="Normal"/>
        <w:framePr w:w="691" w:hAnchor="page" w:vAnchor="page" w:x="276" w:y="78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Plus:</w:t>
      </w:r>
    </w:p>
    <w:p>
      <w:pPr>
        <w:pStyle w:val="Normal"/>
        <w:framePr w:w="21" w:hAnchor="page" w:vAnchor="page" w:x="6959" w:y="781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1207" w:hAnchor="page" w:vAnchor="page" w:x="276" w:y="75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Net Profit</w:t>
      </w:r>
    </w:p>
    <w:p>
      <w:pPr>
        <w:pStyle w:val="Normal"/>
        <w:framePr w:w="21" w:hAnchor="page" w:vAnchor="page" w:x="6959" w:y="754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75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1,599</w:t>
      </w:r>
    </w:p>
    <w:p>
      <w:pPr>
        <w:pStyle w:val="Normal"/>
        <w:framePr w:w="749" w:hAnchor="page" w:vAnchor="page" w:x="9722" w:y="75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1,954</w:t>
      </w:r>
    </w:p>
    <w:p>
      <w:pPr>
        <w:pStyle w:val="Normal"/>
        <w:framePr w:w="633" w:hAnchor="page" w:vAnchor="page" w:x="11526" w:y="75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25.8</w:t>
      </w:r>
    </w:p>
    <w:p>
      <w:pPr>
        <w:pStyle w:val="Normal"/>
        <w:framePr w:w="2951" w:hAnchor="page" w:vAnchor="page" w:x="276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Segment Net Revenue</w:t>
      </w:r>
    </w:p>
    <w:p>
      <w:pPr>
        <w:pStyle w:val="Normal"/>
        <w:framePr w:w="21" w:hAnchor="page" w:vAnchor="page" w:x="6959" w:y="7260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6,260</w:t>
      </w:r>
    </w:p>
    <w:p>
      <w:pPr>
        <w:pStyle w:val="Normal"/>
        <w:framePr w:w="749" w:hAnchor="page" w:vAnchor="page" w:x="9722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5,161</w:t>
      </w:r>
    </w:p>
    <w:p>
      <w:pPr>
        <w:pStyle w:val="Normal"/>
        <w:framePr w:w="633" w:hAnchor="page" w:vAnchor="page" w:x="11526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68.2</w:t>
      </w:r>
    </w:p>
    <w:p>
      <w:pPr>
        <w:pStyle w:val="Normal"/>
        <w:framePr w:w="4617" w:hAnchor="page" w:vAnchor="page" w:x="276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Corporate and Other Category Net Revenue</w:t>
      </w:r>
    </w:p>
    <w:p>
      <w:pPr>
        <w:pStyle w:val="Normal"/>
        <w:framePr w:w="21" w:hAnchor="page" w:vAnchor="page" w:x="6959" w:y="697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160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350</w:t>
      </w:r>
    </w:p>
    <w:p>
      <w:pPr>
        <w:pStyle w:val="Normal"/>
        <w:framePr w:w="575" w:hAnchor="page" w:vAnchor="page" w:x="9867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399</w:t>
      </w:r>
    </w:p>
    <w:p>
      <w:pPr>
        <w:pStyle w:val="Normal"/>
        <w:framePr w:w="517" w:hAnchor="page" w:vAnchor="page" w:x="11622" w:y="69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5.3</w:t>
      </w:r>
    </w:p>
    <w:p>
      <w:pPr>
        <w:pStyle w:val="Normal"/>
        <w:framePr w:w="6942" w:hAnchor="page" w:vAnchor="page" w:x="276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Minus: Cost of CO revenue (exclusive of depreciation and amortization)</w:t>
      </w:r>
    </w:p>
    <w:p>
      <w:pPr>
        <w:pStyle w:val="Normal"/>
        <w:framePr w:w="344" w:hAnchor="page" w:vAnchor="page" w:x="6959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160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195 </w:t>
      </w:r>
    </w:p>
    <w:p>
      <w:pPr>
        <w:pStyle w:val="Normal"/>
        <w:framePr w:w="633" w:hAnchor="page" w:vAnchor="page" w:x="9867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288 </w:t>
      </w:r>
    </w:p>
    <w:p>
      <w:pPr>
        <w:pStyle w:val="Normal"/>
        <w:framePr w:w="575" w:hAnchor="page" w:vAnchor="page" w:x="11622" w:y="67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3.8 </w:t>
      </w:r>
    </w:p>
    <w:p>
      <w:pPr>
        <w:pStyle w:val="Normal"/>
        <w:framePr w:w="4212" w:hAnchor="page" w:vAnchor="page" w:x="276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Corporate and Other Category Revenue</w:t>
      </w:r>
    </w:p>
    <w:p>
      <w:pPr>
        <w:pStyle w:val="Normal"/>
        <w:framePr w:w="21" w:hAnchor="page" w:vAnchor="page" w:x="6959" w:y="647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160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545</w:t>
      </w:r>
    </w:p>
    <w:p>
      <w:pPr>
        <w:pStyle w:val="Normal"/>
        <w:framePr w:w="575" w:hAnchor="page" w:vAnchor="page" w:x="9867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687</w:t>
      </w:r>
    </w:p>
    <w:p>
      <w:pPr>
        <w:pStyle w:val="Normal"/>
        <w:framePr w:w="517" w:hAnchor="page" w:vAnchor="page" w:x="11622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9.1</w:t>
      </w:r>
    </w:p>
    <w:p>
      <w:pPr>
        <w:pStyle w:val="Normal"/>
        <w:framePr w:w="2734" w:hAnchor="page" w:vAnchor="page" w:x="276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Rocketbank Net Revenue</w:t>
      </w:r>
    </w:p>
    <w:p>
      <w:pPr>
        <w:pStyle w:val="Normal"/>
        <w:framePr w:w="21" w:hAnchor="page" w:vAnchor="page" w:x="6959" w:y="6219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459" w:hAnchor="page" w:vAnchor="page" w:x="8256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23</w:t>
      </w:r>
    </w:p>
    <w:p>
      <w:pPr>
        <w:pStyle w:val="Normal"/>
        <w:framePr w:w="459" w:hAnchor="page" w:vAnchor="page" w:x="9867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459" w:hAnchor="page" w:vAnchor="page" w:x="11574" w:y="62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7726" w:hAnchor="page" w:vAnchor="page" w:x="276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Minus: Cost of Rocketbank revenue (exclusive of depreciation and amortization)</w:t>
      </w:r>
    </w:p>
    <w:p>
      <w:pPr>
        <w:pStyle w:val="Normal"/>
        <w:framePr w:w="344" w:hAnchor="page" w:vAnchor="page" w:x="6959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160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414 </w:t>
      </w:r>
    </w:p>
    <w:p>
      <w:pPr>
        <w:pStyle w:val="Normal"/>
        <w:framePr w:w="633" w:hAnchor="page" w:vAnchor="page" w:x="9867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574" w:y="5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2330" w:hAnchor="page" w:vAnchor="page" w:x="276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Rocketbank Revenue</w:t>
      </w:r>
    </w:p>
    <w:p>
      <w:pPr>
        <w:pStyle w:val="Normal"/>
        <w:framePr w:w="21" w:hAnchor="page" w:vAnchor="page" w:x="6959" w:y="5727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160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437</w:t>
      </w:r>
    </w:p>
    <w:p>
      <w:pPr>
        <w:pStyle w:val="Normal"/>
        <w:framePr w:w="459" w:hAnchor="page" w:vAnchor="page" w:x="9867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459" w:hAnchor="page" w:vAnchor="page" w:x="11574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5324" w:hAnchor="page" w:vAnchor="page" w:x="276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Consumer Financial Services Segment Net Revenue</w:t>
      </w:r>
    </w:p>
    <w:p>
      <w:pPr>
        <w:pStyle w:val="Normal"/>
        <w:framePr w:w="21" w:hAnchor="page" w:vAnchor="page" w:x="6959" w:y="546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160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566</w:t>
      </w:r>
    </w:p>
    <w:p>
      <w:pPr>
        <w:pStyle w:val="Normal"/>
        <w:framePr w:w="459" w:hAnchor="page" w:vAnchor="page" w:x="9867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459" w:hAnchor="page" w:vAnchor="page" w:x="11574" w:y="54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7032" w:hAnchor="page" w:vAnchor="page" w:x="276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Minus: Cost of CFS revenue (exclusive of depreciation and amortization)</w:t>
      </w:r>
    </w:p>
    <w:p>
      <w:pPr>
        <w:pStyle w:val="Normal"/>
        <w:framePr w:w="344" w:hAnchor="page" w:vAnchor="page" w:x="6959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17" w:hAnchor="page" w:vAnchor="page" w:x="8256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74 </w:t>
      </w:r>
    </w:p>
    <w:p>
      <w:pPr>
        <w:pStyle w:val="Normal"/>
        <w:framePr w:w="633" w:hAnchor="page" w:vAnchor="page" w:x="9867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33" w:hAnchor="page" w:vAnchor="page" w:x="11574" w:y="52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4919" w:hAnchor="page" w:vAnchor="page" w:x="276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Consumer Financial Services Segment Revenue</w:t>
      </w:r>
    </w:p>
    <w:p>
      <w:pPr>
        <w:pStyle w:val="Normal"/>
        <w:framePr w:w="21" w:hAnchor="page" w:vAnchor="page" w:x="6959" w:y="497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160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640</w:t>
      </w:r>
    </w:p>
    <w:p>
      <w:pPr>
        <w:pStyle w:val="Normal"/>
        <w:framePr w:w="459" w:hAnchor="page" w:vAnchor="page" w:x="9867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459" w:hAnchor="page" w:vAnchor="page" w:x="11574" w:y="49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—</w:t>
      </w:r>
    </w:p>
    <w:p>
      <w:pPr>
        <w:pStyle w:val="Normal"/>
        <w:framePr w:w="4186" w:hAnchor="page" w:vAnchor="page" w:x="276" w:y="47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Services Segment Net Revenue</w:t>
      </w:r>
    </w:p>
    <w:p>
      <w:pPr>
        <w:pStyle w:val="Normal"/>
        <w:framePr w:w="21" w:hAnchor="page" w:vAnchor="page" w:x="6959" w:y="471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47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5,321</w:t>
      </w:r>
    </w:p>
    <w:p>
      <w:pPr>
        <w:pStyle w:val="Normal"/>
        <w:framePr w:w="749" w:hAnchor="page" w:vAnchor="page" w:x="9722" w:y="47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4,762</w:t>
      </w:r>
    </w:p>
    <w:p>
      <w:pPr>
        <w:pStyle w:val="Normal"/>
        <w:framePr w:w="633" w:hAnchor="page" w:vAnchor="page" w:x="11526" w:y="47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62.9</w:t>
      </w:r>
    </w:p>
    <w:p>
      <w:pPr>
        <w:pStyle w:val="Normal"/>
        <w:framePr w:w="3171" w:hAnchor="page" w:vAnchor="page" w:x="662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PS Other Adjusted Net Revenue</w:t>
      </w:r>
    </w:p>
    <w:p>
      <w:pPr>
        <w:pStyle w:val="Normal"/>
        <w:framePr w:w="21" w:hAnchor="page" w:vAnchor="page" w:x="6959" w:y="445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75" w:hAnchor="page" w:vAnchor="page" w:x="8160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727</w:t>
      </w:r>
    </w:p>
    <w:p>
      <w:pPr>
        <w:pStyle w:val="Normal"/>
        <w:framePr w:w="575" w:hAnchor="page" w:vAnchor="page" w:x="9867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694</w:t>
      </w:r>
    </w:p>
    <w:p>
      <w:pPr>
        <w:pStyle w:val="Normal"/>
        <w:framePr w:w="517" w:hAnchor="page" w:vAnchor="page" w:x="11622" w:y="44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9.2</w:t>
      </w:r>
    </w:p>
    <w:p>
      <w:pPr>
        <w:pStyle w:val="Normal"/>
        <w:framePr w:w="7889" w:hAnchor="page" w:vAnchor="page" w:x="662" w:y="42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Minus: Cost of PS Other Revenue (exclusive of depreciation and 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(8)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33" w:hAnchor="page" w:vAnchor="page" w:x="8160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326 </w:t>
      </w:r>
    </w:p>
    <w:p>
      <w:pPr>
        <w:pStyle w:val="Normal"/>
        <w:framePr w:w="633" w:hAnchor="page" w:vAnchor="page" w:x="9867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239 </w:t>
      </w:r>
    </w:p>
    <w:p>
      <w:pPr>
        <w:pStyle w:val="Normal"/>
        <w:framePr w:w="575" w:hAnchor="page" w:vAnchor="page" w:x="11622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3.2 </w:t>
      </w:r>
    </w:p>
    <w:p>
      <w:pPr>
        <w:pStyle w:val="Normal"/>
        <w:framePr w:w="2147" w:hAnchor="page" w:vAnchor="page" w:x="662" w:y="39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6"/>
          <w:szCs w:val="16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PS Other Revenue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6"/>
          <w:szCs w:val="16"/>
        </w:rPr>
        <w:t>(7)</w:t>
      </w:r>
    </w:p>
    <w:p>
      <w:pPr>
        <w:pStyle w:val="Normal"/>
        <w:framePr w:w="21" w:hAnchor="page" w:vAnchor="page" w:x="6959" w:y="396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1,053</w:t>
      </w:r>
    </w:p>
    <w:p>
      <w:pPr>
        <w:pStyle w:val="Normal"/>
        <w:framePr w:w="575" w:hAnchor="page" w:vAnchor="page" w:x="9867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932</w:t>
      </w:r>
    </w:p>
    <w:p>
      <w:pPr>
        <w:pStyle w:val="Normal"/>
        <w:framePr w:w="633" w:hAnchor="page" w:vAnchor="page" w:x="11526" w:y="39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12.3</w:t>
      </w:r>
    </w:p>
    <w:p>
      <w:pPr>
        <w:pStyle w:val="Normal"/>
        <w:framePr w:w="3440" w:hAnchor="page" w:vAnchor="page" w:x="662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PS Payment Adjusted Net Revenue</w:t>
      </w:r>
    </w:p>
    <w:p>
      <w:pPr>
        <w:pStyle w:val="Normal"/>
        <w:framePr w:w="21" w:hAnchor="page" w:vAnchor="page" w:x="6959" w:y="370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4,595</w:t>
      </w:r>
    </w:p>
    <w:p>
      <w:pPr>
        <w:pStyle w:val="Normal"/>
        <w:framePr w:w="749" w:hAnchor="page" w:vAnchor="page" w:x="9722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4,068</w:t>
      </w:r>
    </w:p>
    <w:p>
      <w:pPr>
        <w:pStyle w:val="Normal"/>
        <w:framePr w:w="633" w:hAnchor="page" w:vAnchor="page" w:x="11526" w:y="37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53.7</w:t>
      </w:r>
    </w:p>
    <w:p>
      <w:pPr>
        <w:pStyle w:val="Normal"/>
        <w:framePr w:w="1686" w:hAnchor="page" w:vAnchor="page" w:x="854" w:y="34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amortization)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(6)</w:t>
      </w:r>
    </w:p>
    <w:p>
      <w:pPr>
        <w:pStyle w:val="Normal"/>
        <w:framePr w:w="344" w:hAnchor="page" w:vAnchor="page" w:x="6959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15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3,340 </w:t>
      </w:r>
    </w:p>
    <w:p>
      <w:pPr>
        <w:pStyle w:val="Normal"/>
        <w:framePr w:w="806" w:hAnchor="page" w:vAnchor="page" w:x="9722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3,547 </w:t>
      </w:r>
    </w:p>
    <w:p>
      <w:pPr>
        <w:pStyle w:val="Normal"/>
        <w:framePr w:w="691" w:hAnchor="page" w:vAnchor="page" w:x="11526" w:y="34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46.8 </w:t>
      </w:r>
    </w:p>
    <w:p>
      <w:pPr>
        <w:pStyle w:val="Normal"/>
        <w:framePr w:w="6519" w:hAnchor="page" w:vAnchor="page" w:x="662" w:y="3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Minus: Cost of PS Payment Revenue (exclusive of depreciation and</w:t>
      </w:r>
    </w:p>
    <w:p>
      <w:pPr>
        <w:pStyle w:val="Normal"/>
        <w:framePr w:w="2618" w:hAnchor="page" w:vAnchor="page" w:x="662" w:y="29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6"/>
          <w:szCs w:val="16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PS Payment Revenue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6"/>
          <w:szCs w:val="16"/>
        </w:rPr>
        <w:t>(5)</w:t>
      </w:r>
    </w:p>
    <w:p>
      <w:pPr>
        <w:pStyle w:val="Normal"/>
        <w:framePr w:w="344" w:hAnchor="page" w:vAnchor="page" w:x="6959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15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7,935 </w:t>
      </w:r>
    </w:p>
    <w:p>
      <w:pPr>
        <w:pStyle w:val="Normal"/>
        <w:framePr w:w="806" w:hAnchor="page" w:vAnchor="page" w:x="9722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7,615 </w:t>
      </w:r>
    </w:p>
    <w:p>
      <w:pPr>
        <w:pStyle w:val="Normal"/>
        <w:framePr w:w="806" w:hAnchor="page" w:vAnchor="page" w:x="11429" w:y="2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100.6 </w:t>
      </w:r>
    </w:p>
    <w:p>
      <w:pPr>
        <w:pStyle w:val="Normal"/>
        <w:framePr w:w="3781" w:hAnchor="page" w:vAnchor="page" w:x="276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Services Segment Revenue</w:t>
      </w:r>
    </w:p>
    <w:p>
      <w:pPr>
        <w:pStyle w:val="Normal"/>
        <w:framePr w:w="344" w:hAnchor="page" w:vAnchor="page" w:x="6959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15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8,988 </w:t>
      </w:r>
    </w:p>
    <w:p>
      <w:pPr>
        <w:pStyle w:val="Normal"/>
        <w:framePr w:w="806" w:hAnchor="page" w:vAnchor="page" w:x="9722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8,547 </w:t>
      </w:r>
    </w:p>
    <w:p>
      <w:pPr>
        <w:pStyle w:val="Normal"/>
        <w:framePr w:w="794" w:hAnchor="page" w:vAnchor="page" w:x="11440" w:y="27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112.9 </w:t>
      </w:r>
    </w:p>
    <w:p>
      <w:pPr>
        <w:pStyle w:val="Normal"/>
        <w:framePr w:w="2387" w:hAnchor="page" w:vAnchor="page" w:x="276" w:y="2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Segment Net Revenue</w:t>
      </w:r>
    </w:p>
    <w:p>
      <w:pPr>
        <w:pStyle w:val="Normal"/>
        <w:framePr w:w="21" w:hAnchor="page" w:vAnchor="page" w:x="6959" w:y="251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044" w:hAnchor="page" w:vAnchor="page" w:x="27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Total Net Revenue</w:t>
      </w:r>
    </w:p>
    <w:p>
      <w:pPr>
        <w:pStyle w:val="Normal"/>
        <w:framePr w:w="21" w:hAnchor="page" w:vAnchor="page" w:x="6959" w:y="2255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8015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6,260</w:t>
      </w:r>
    </w:p>
    <w:p>
      <w:pPr>
        <w:pStyle w:val="Normal"/>
        <w:framePr w:w="749" w:hAnchor="page" w:vAnchor="page" w:x="9722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5,161</w:t>
      </w:r>
    </w:p>
    <w:p>
      <w:pPr>
        <w:pStyle w:val="Normal"/>
        <w:framePr w:w="633" w:hAnchor="page" w:vAnchor="page" w:x="11526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68.2</w:t>
      </w:r>
    </w:p>
    <w:p>
      <w:pPr>
        <w:pStyle w:val="Normal"/>
        <w:framePr w:w="6832" w:hAnchor="page" w:vAnchor="page" w:x="276" w:y="20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Minus: Cost of revenue (exclusive of depreciation and amortization)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(4)</w:t>
      </w:r>
    </w:p>
    <w:p>
      <w:pPr>
        <w:pStyle w:val="Normal"/>
        <w:framePr w:w="344" w:hAnchor="page" w:vAnchor="page" w:x="6959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8015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4,350 </w:t>
      </w:r>
    </w:p>
    <w:p>
      <w:pPr>
        <w:pStyle w:val="Normal"/>
        <w:framePr w:w="806" w:hAnchor="page" w:vAnchor="page" w:x="9722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4,073 </w:t>
      </w:r>
    </w:p>
    <w:p>
      <w:pPr>
        <w:pStyle w:val="Normal"/>
        <w:framePr w:w="691" w:hAnchor="page" w:vAnchor="page" w:x="11526" w:y="20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53.8 </w:t>
      </w:r>
    </w:p>
    <w:p>
      <w:pPr>
        <w:pStyle w:val="Normal"/>
        <w:framePr w:w="1345" w:hAnchor="page" w:vAnchor="page" w:x="276" w:y="16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Revenue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(3)</w:t>
      </w:r>
    </w:p>
    <w:p>
      <w:pPr>
        <w:pStyle w:val="Normal"/>
        <w:framePr w:w="344" w:hAnchor="page" w:vAnchor="page" w:x="6959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22" w:hAnchor="page" w:vAnchor="page" w:x="7919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10,610 </w:t>
      </w:r>
    </w:p>
    <w:p>
      <w:pPr>
        <w:pStyle w:val="Normal"/>
        <w:framePr w:w="806" w:hAnchor="page" w:vAnchor="page" w:x="9722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9,234 </w:t>
      </w:r>
    </w:p>
    <w:p>
      <w:pPr>
        <w:pStyle w:val="Normal"/>
        <w:framePr w:w="806" w:hAnchor="page" w:vAnchor="page" w:x="11429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122.0 </w:t>
      </w:r>
    </w:p>
    <w:p>
      <w:pPr>
        <w:pStyle w:val="Normal"/>
        <w:framePr w:w="273" w:hAnchor="page" w:vAnchor="page" w:x="6959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742" w:hAnchor="page" w:vAnchor="page" w:x="7697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571" w:hAnchor="page" w:vAnchor="page" w:x="9480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21" w:hAnchor="page" w:vAnchor="page" w:x="11119" w:y="149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USD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(2)</w:t>
      </w:r>
    </w:p>
    <w:p>
      <w:pPr>
        <w:pStyle w:val="Normal"/>
        <w:framePr w:w="273" w:hAnchor="page" w:vAnchor="page" w:x="6959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5" w:hAnchor="page" w:vAnchor="page" w:x="7425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2020</w:t>
      </w:r>
    </w:p>
    <w:p>
      <w:pPr>
        <w:pStyle w:val="Normal"/>
        <w:framePr w:w="1405" w:hAnchor="page" w:vAnchor="page" w:x="9132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1405" w:hAnchor="page" w:vAnchor="page" w:x="10839" w:y="132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273" w:hAnchor="page" w:vAnchor="page" w:x="6959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562" w:y="11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3544" w:hAnchor="page" w:vAnchor="page" w:x="479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(in millions, except per share data)</w:t>
      </w:r>
    </w:p>
    <w:p>
      <w:pPr>
        <w:pStyle w:val="Normal"/>
        <w:framePr w:w="5652" w:hAnchor="page" w:vAnchor="page" w:x="3918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Reconciliation of IFRS to Non-IFRS Operating Results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7pt;margin-top:1pt;z-index:-167718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12.8pt;margin-top:1pt;z-index:-167718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12.8pt;margin-top:2.45pt;z-index:-167718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597.95pt;margin-top:1pt;z-index:-167718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12.8pt;margin-top:1pt;z-index:-167718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12.8pt;margin-top:82pt;z-index:-16771804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346.95pt;margin-top:82pt;z-index:-1677180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370.1pt;margin-top:82pt;z-index:-1677179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374.45pt;margin-top:82pt;z-index:-1677179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421.45pt;margin-top:82pt;z-index:-1677178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432.3pt;margin-top:82pt;z-index:-1677178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455.45pt;margin-top:82pt;z-index:-1677178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459.8pt;margin-top:82pt;z-index:-1677177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506.8pt;margin-top:82pt;z-index:-1677177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517.65pt;margin-top:82pt;z-index:-1677176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540.8pt;margin-top:82pt;z-index:-1677176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545.15pt;margin-top:82pt;z-index:-1677176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592.15pt;margin-top:82pt;z-index:-1677175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12.8pt;margin-top:112.4pt;z-index:-16771752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346.95pt;margin-top:112.4pt;z-index:-1677174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370.1pt;margin-top:112.4pt;z-index:-1677174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374.45pt;margin-top:112.4pt;z-index:-1677174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421.45pt;margin-top:112.4pt;z-index:-1677173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432.3pt;margin-top:112.4pt;z-index:-1677173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455.45pt;margin-top:112.4pt;z-index:-1677172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459.8pt;margin-top:112.4pt;z-index:-1677172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506.8pt;margin-top:112.4pt;z-index:-1677172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517.65pt;margin-top:112.4pt;z-index:-1677171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540.8pt;margin-top:112.4pt;z-index:-1677171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545.15pt;margin-top:112.4pt;z-index:-1677170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592.15pt;margin-top:112.4pt;z-index:-1677170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12.8pt;margin-top:137pt;z-index:-16771700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346.95pt;margin-top:137pt;z-index:-1677169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370.1pt;margin-top:137pt;z-index:-1677169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374.45pt;margin-top:137pt;z-index:-1677168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421.45pt;margin-top:137pt;z-index:-1677168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432.3pt;margin-top:137pt;z-index:-1677168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455.45pt;margin-top:137pt;z-index:-1677167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459.8pt;margin-top:137pt;z-index:-1677167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506.8pt;margin-top:137pt;z-index:-1677166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517.65pt;margin-top:137pt;z-index:-1677166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540.8pt;margin-top:137pt;z-index:-1677166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545.15pt;margin-top:137pt;z-index:-1677165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592.15pt;margin-top:137pt;z-index:-1677165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12.8pt;margin-top:160.15pt;z-index:-16771648;width:336.1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346.95pt;margin-top:160.15pt;z-index:-16771644;width:25.1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370.1pt;margin-top:160.15pt;z-index:-16771640;width:6.3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374.45pt;margin-top:160.15pt;z-index:-16771636;width:4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421.45pt;margin-top:160.15pt;z-index:-16771632;width:12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432.3pt;margin-top:160.15pt;z-index:-16771628;width:25.1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455.45pt;margin-top:160.15pt;z-index:-16771624;width:6.3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459.8pt;margin-top:160.15pt;z-index:-16771620;width:4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506.8pt;margin-top:160.15pt;z-index:-16771616;width:12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517.65pt;margin-top:160.15pt;z-index:-16771612;width:25.1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540.8pt;margin-top:160.15pt;z-index:-16771608;width:6.3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545.15pt;margin-top:160.15pt;z-index:-16771604;width:49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592.15pt;margin-top:160.15pt;z-index:-16771600;width:12.85pt;height:25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12.8pt;margin-top:197.75pt;z-index:-16771596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346.95pt;margin-top:197.75pt;z-index:-1677159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370.1pt;margin-top:197.75pt;z-index:-1677158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374.45pt;margin-top:197.75pt;z-index:-167715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421.45pt;margin-top:197.75pt;z-index:-1677158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432.3pt;margin-top:197.75pt;z-index:-1677157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455.45pt;margin-top:197.75pt;z-index:-1677157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459.8pt;margin-top:197.75pt;z-index:-1677156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506.8pt;margin-top:197.75pt;z-index:-1677156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517.65pt;margin-top:197.75pt;z-index:-1677156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540.8pt;margin-top:197.75pt;z-index:-1677155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545.15pt;margin-top:197.75pt;z-index:-1677155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592.15pt;margin-top:197.75pt;z-index:-1677154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12.8pt;margin-top:222.35pt;z-index:-16771544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346.95pt;margin-top:222.35pt;z-index:-1677154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370.1pt;margin-top:222.35pt;z-index:-1677153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374.45pt;margin-top:222.35pt;z-index:-167715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421.45pt;margin-top:222.35pt;z-index:-1677152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432.3pt;margin-top:222.35pt;z-index:-1677152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455.45pt;margin-top:222.35pt;z-index:-1677152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459.8pt;margin-top:222.35pt;z-index:-1677151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506.8pt;margin-top:222.35pt;z-index:-1677151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517.65pt;margin-top:222.35pt;z-index:-1677150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540.8pt;margin-top:222.35pt;z-index:-1677150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545.15pt;margin-top:222.35pt;z-index:-1677150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592.15pt;margin-top:222.35pt;z-index:-1677149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12.8pt;margin-top:248.35pt;z-index:-16771492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346.95pt;margin-top:248.35pt;z-index:-1677148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370.1pt;margin-top:248.35pt;z-index:-1677148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374.45pt;margin-top:248.35pt;z-index:-167714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421.45pt;margin-top:248.35pt;z-index:-1677147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432.3pt;margin-top:248.35pt;z-index:-1677147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455.45pt;margin-top:248.35pt;z-index:-1677146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459.8pt;margin-top:248.35pt;z-index:-1677146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506.8pt;margin-top:248.35pt;z-index:-1677146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517.65pt;margin-top:248.35pt;z-index:-1677145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540.8pt;margin-top:248.35pt;z-index:-1677145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545.15pt;margin-top:248.35pt;z-index:-1677144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592.15pt;margin-top:248.35pt;z-index:-1677144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12.8pt;margin-top:272.95pt;z-index:-16771440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346.95pt;margin-top:272.95pt;z-index:-1677143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370.1pt;margin-top:272.95pt;z-index:-1677143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374.45pt;margin-top:272.95pt;z-index:-1677142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421.45pt;margin-top:272.95pt;z-index:-1677142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432.3pt;margin-top:272.95pt;z-index:-1677142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455.45pt;margin-top:272.95pt;z-index:-1677141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59.8pt;margin-top:272.95pt;z-index:-1677141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506.8pt;margin-top:272.95pt;z-index:-1677140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517.65pt;margin-top:272.95pt;z-index:-1677140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540.8pt;margin-top:272.95pt;z-index:-1677140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545.15pt;margin-top:272.95pt;z-index:-167713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592.15pt;margin-top:272.95pt;z-index:-1677139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12.8pt;margin-top:297.55pt;z-index:-16771388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346.95pt;margin-top:297.55pt;z-index:-1677138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370.1pt;margin-top:297.55pt;z-index:-1677138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374.45pt;margin-top:297.55pt;z-index:-1677137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421.45pt;margin-top:297.55pt;z-index:-1677137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432.3pt;margin-top:297.55pt;z-index:-1677136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455.45pt;margin-top:297.55pt;z-index:-1677136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459.8pt;margin-top:297.55pt;z-index:-1677136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506.8pt;margin-top:297.55pt;z-index:-1677135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517.65pt;margin-top:297.55pt;z-index:-1677135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540.8pt;margin-top:297.55pt;z-index:-1677134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545.15pt;margin-top:297.55pt;z-index:-1677134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592.15pt;margin-top:297.55pt;z-index:-1677134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12.8pt;margin-top:323.6pt;z-index:-16771336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346.95pt;margin-top:323.6pt;z-index:-1677133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370.1pt;margin-top:323.6pt;z-index:-1677132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374.45pt;margin-top:323.6pt;z-index:-1677132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421.45pt;margin-top:323.6pt;z-index:-1677132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432.3pt;margin-top:323.6pt;z-index:-1677131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455.45pt;margin-top:323.6pt;z-index:-1677131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459.8pt;margin-top:323.6pt;z-index:-1677130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506.8pt;margin-top:323.6pt;z-index:-1677130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517.65pt;margin-top:323.6pt;z-index:-1677130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540.8pt;margin-top:323.6pt;z-index:-1677129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45.15pt;margin-top:323.6pt;z-index:-1677129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592.15pt;margin-top:323.6pt;z-index:-1677128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12.8pt;margin-top:348.2pt;z-index:-16771284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346.95pt;margin-top:348.2pt;z-index:-1677128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370.1pt;margin-top:348.2pt;z-index:-1677127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374.45pt;margin-top:348.2pt;z-index:-1677127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421.45pt;margin-top:348.2pt;z-index:-1677126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432.3pt;margin-top:348.2pt;z-index:-1677126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455.45pt;margin-top:348.2pt;z-index:-1677126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459.8pt;margin-top:348.2pt;z-index:-1677125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506.8pt;margin-top:348.2pt;z-index:-1677125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517.65pt;margin-top:348.2pt;z-index:-1677124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540.8pt;margin-top:348.2pt;z-index:-1677124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545.15pt;margin-top:348.2pt;z-index:-1677124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92.15pt;margin-top:348.2pt;z-index:-1677123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12.8pt;margin-top:377.1pt;z-index:-16771232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346.95pt;margin-top:377.1pt;z-index:-1677122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370.1pt;margin-top:377.1pt;z-index:-1677122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374.45pt;margin-top:377.1pt;z-index:-1677122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421.45pt;margin-top:377.1pt;z-index:-1677121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432.3pt;margin-top:377.1pt;z-index:-1677121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455.45pt;margin-top:377.1pt;z-index:-1677120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59.8pt;margin-top:377.1pt;z-index:-1677120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506.8pt;margin-top:377.1pt;z-index:-1677120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517.65pt;margin-top:377.1pt;z-index:-1677119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540.8pt;margin-top:377.1pt;z-index:-1677119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45.15pt;margin-top:377.1pt;z-index:-1677118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592.15pt;margin-top:377.1pt;z-index:-1677118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12.8pt;margin-top:401.7pt;z-index:-16771180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346.95pt;margin-top:401.7pt;z-index:-1677117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370.1pt;margin-top:401.7pt;z-index:-1677117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374.45pt;margin-top:401.7pt;z-index:-1677116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421.45pt;margin-top:401.7pt;z-index:-1677116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432.3pt;margin-top:401.7pt;z-index:-1677116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455.45pt;margin-top:401.7pt;z-index:-1677115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459.8pt;margin-top:401.7pt;z-index:-1677115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506.8pt;margin-top:401.7pt;z-index:-1677114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517.65pt;margin-top:401.7pt;z-index:-1677114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540.8pt;margin-top:401.7pt;z-index:-1677114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545.15pt;margin-top:401.7pt;z-index:-1677113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592.15pt;margin-top:401.7pt;z-index:-1677113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12.8pt;margin-top:424.85pt;z-index:-16771128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346.95pt;margin-top:424.85pt;z-index:-1677112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370.1pt;margin-top:424.85pt;z-index:-1677112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374.45pt;margin-top:424.85pt;z-index:-1677111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421.45pt;margin-top:424.85pt;z-index:-1677111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432.3pt;margin-top:424.85pt;z-index:-1677110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455.45pt;margin-top:424.85pt;z-index:-1677110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459.8pt;margin-top:424.85pt;z-index:-1677110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506.8pt;margin-top:424.85pt;z-index:-1677109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517.65pt;margin-top:424.85pt;z-index:-1677109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540.8pt;margin-top:424.85pt;z-index:-1677108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545.15pt;margin-top:424.85pt;z-index:-167710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592.15pt;margin-top:424.85pt;z-index:-1677108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12.8pt;margin-top:448pt;z-index:-16771076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346.95pt;margin-top:448pt;z-index:-1677107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370.1pt;margin-top:448pt;z-index:-1677106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374.45pt;margin-top:448pt;z-index:-1677106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421.45pt;margin-top:448pt;z-index:-1677106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432.3pt;margin-top:448pt;z-index:-1677105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455.45pt;margin-top:448pt;z-index:-1677105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459.8pt;margin-top:448pt;z-index:-1677104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506.8pt;margin-top:448pt;z-index:-1677104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517.65pt;margin-top:448pt;z-index:-1677104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540.8pt;margin-top:448pt;z-index:-1677103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45.15pt;margin-top:448pt;z-index:-167710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592.15pt;margin-top:448pt;z-index:-1677102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12.8pt;margin-top:471.15pt;z-index:-16771024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346.95pt;margin-top:471.15pt;z-index:-1677102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370.1pt;margin-top:471.15pt;z-index:-1677101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374.45pt;margin-top:471.15pt;z-index:-1677101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421.45pt;margin-top:471.15pt;z-index:-1677100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432.3pt;margin-top:471.15pt;z-index:-1677100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455.45pt;margin-top:471.15pt;z-index:-1677100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59.8pt;margin-top:471.15pt;z-index:-167709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506.8pt;margin-top:471.15pt;z-index:-1677099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517.65pt;margin-top:471.15pt;z-index:-1677098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540.8pt;margin-top:471.15pt;z-index:-1677098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545.15pt;margin-top:471.15pt;z-index:-167709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592.15pt;margin-top:471.15pt;z-index:-1677097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12.8pt;margin-top:494.3pt;z-index:-16770972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346.95pt;margin-top:494.3pt;z-index:-1677096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370.1pt;margin-top:494.3pt;z-index:-1677096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374.45pt;margin-top:494.3pt;z-index:-1677096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421.45pt;margin-top:494.3pt;z-index:-1677095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32.3pt;margin-top:494.3pt;z-index:-1677095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455.45pt;margin-top:494.3pt;z-index:-1677094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59.8pt;margin-top:494.3pt;z-index:-1677094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506.8pt;margin-top:494.3pt;z-index:-1677094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517.65pt;margin-top:494.3pt;z-index:-1677093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540.8pt;margin-top:494.3pt;z-index:-1677093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45.15pt;margin-top:494.3pt;z-index:-1677092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592.15pt;margin-top:494.3pt;z-index:-1677092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12.8pt;margin-top:520.35pt;z-index:-16770920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346.95pt;margin-top:520.35pt;z-index:-1677091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370.1pt;margin-top:520.35pt;z-index:-1677091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374.45pt;margin-top:520.35pt;z-index:-1677090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421.45pt;margin-top:520.35pt;z-index:-1677090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432.3pt;margin-top:520.35pt;z-index:-1677090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455.45pt;margin-top:520.35pt;z-index:-1677089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59.8pt;margin-top:520.35pt;z-index:-1677089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506.8pt;margin-top:520.35pt;z-index:-1677088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517.65pt;margin-top:520.35pt;z-index:-1677088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540.8pt;margin-top:520.35pt;z-index:-1677088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545.15pt;margin-top:520.35pt;z-index:-1677087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592.15pt;margin-top:520.35pt;z-index:-1677087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12.8pt;margin-top:555.05pt;z-index:-16770868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346.95pt;margin-top:555.05pt;z-index:-1677086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370.1pt;margin-top:555.05pt;z-index:-1677086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374.45pt;margin-top:555.05pt;z-index:-1677085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421.45pt;margin-top:555.05pt;z-index:-1677085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432.3pt;margin-top:555.05pt;z-index:-1677084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455.45pt;margin-top:555.05pt;z-index:-1677084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59.8pt;margin-top:555.05pt;z-index:-1677084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506.8pt;margin-top:555.05pt;z-index:-1677083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517.65pt;margin-top:555.05pt;z-index:-1677083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540.8pt;margin-top:555.05pt;z-index:-1677082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545.15pt;margin-top:555.05pt;z-index:-1677082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592.15pt;margin-top:555.05pt;z-index:-1677082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12.8pt;margin-top:578.2pt;z-index:-16770816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346.95pt;margin-top:578.2pt;z-index:-1677081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370.1pt;margin-top:578.2pt;z-index:-1677080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374.45pt;margin-top:578.2pt;z-index:-1677080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421.45pt;margin-top:578.2pt;z-index:-1677080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32.3pt;margin-top:578.2pt;z-index:-1677079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455.45pt;margin-top:578.2pt;z-index:-1677079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459.8pt;margin-top:578.2pt;z-index:-1677078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506.8pt;margin-top:578.2pt;z-index:-1677078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17.65pt;margin-top:578.2pt;z-index:-1677078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540.8pt;margin-top:578.2pt;z-index:-1677077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45.15pt;margin-top:578.2pt;z-index:-1677077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92.15pt;margin-top:578.2pt;z-index:-1677076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12.8pt;margin-top:601.35pt;z-index:-16770764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346.95pt;margin-top:601.35pt;z-index:-1677076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370.1pt;margin-top:601.35pt;z-index:-1677075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374.45pt;margin-top:601.35pt;z-index:-1677075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421.45pt;margin-top:601.35pt;z-index:-1677074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32.3pt;margin-top:601.35pt;z-index:-1677074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455.45pt;margin-top:601.35pt;z-index:-1677074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59.8pt;margin-top:601.35pt;z-index:-1677073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506.8pt;margin-top:601.35pt;z-index:-1677073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517.65pt;margin-top:601.35pt;z-index:-1677072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540.8pt;margin-top:601.35pt;z-index:-1677072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545.15pt;margin-top:601.35pt;z-index:-1677072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592.15pt;margin-top:601.35pt;z-index:-1677071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12.8pt;margin-top:633.15pt;z-index:-16770712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346.95pt;margin-top:633.15pt;z-index:-1677070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370.1pt;margin-top:633.15pt;z-index:-1677070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374.45pt;margin-top:633.15pt;z-index:-1677070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421.45pt;margin-top:633.15pt;z-index:-1677069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432.3pt;margin-top:633.15pt;z-index:-1677069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455.45pt;margin-top:633.15pt;z-index:-1677068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459.8pt;margin-top:633.15pt;z-index:-1677068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506.8pt;margin-top:633.15pt;z-index:-1677068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517.65pt;margin-top:633.15pt;z-index:-1677067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540.8pt;margin-top:633.15pt;z-index:-1677067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545.15pt;margin-top:633.15pt;z-index:-1677066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592.15pt;margin-top:633.15pt;z-index:-1677066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12.8pt;margin-top:656.3pt;z-index:-16770660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346.95pt;margin-top:656.3pt;z-index:-1677065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370.1pt;margin-top:656.3pt;z-index:-16770652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374.45pt;margin-top:656.3pt;z-index:-16770648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421.45pt;margin-top:656.3pt;z-index:-16770644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32.3pt;margin-top:656.3pt;z-index:-1677064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455.45pt;margin-top:656.3pt;z-index:-16770636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59.8pt;margin-top:656.3pt;z-index:-16770632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506.8pt;margin-top:656.3pt;z-index:-16770628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517.65pt;margin-top:656.3pt;z-index:-1677062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540.8pt;margin-top:656.3pt;z-index:-1677062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545.15pt;margin-top:656.3pt;z-index:-1677061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592.15pt;margin-top:656.3pt;z-index:-1677061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12.8pt;margin-top:685.25pt;z-index:-16770608;width:336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346.95pt;margin-top:685.25pt;z-index:-1677060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370.1pt;margin-top:685.25pt;z-index:-16770600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374.45pt;margin-top:685.25pt;z-index:-16770596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421.45pt;margin-top:685.25pt;z-index:-16770592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432.3pt;margin-top:685.25pt;z-index:-1677058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455.45pt;margin-top:685.25pt;z-index:-16770584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459.8pt;margin-top:685.25pt;z-index:-16770580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506.8pt;margin-top:685.25pt;z-index:-16770576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517.65pt;margin-top:685.25pt;z-index:-1677057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540.8pt;margin-top:685.25pt;z-index:-16770568;width:6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545.15pt;margin-top:685.25pt;z-index:-16770564;width:4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92.15pt;margin-top:685.25pt;z-index:-16770560;width:12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370.1pt;margin-top:110.95pt;z-index:-1677055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374.45pt;margin-top:110.95pt;z-index:-1677055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455.45pt;margin-top:110.95pt;z-index:-1677054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459.8pt;margin-top:110.95pt;z-index:-167705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540.8pt;margin-top:110.95pt;z-index:-1677054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545.15pt;margin-top:110.95pt;z-index:-1677053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370.1pt;margin-top:123.95pt;z-index:-1677053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374.45pt;margin-top:123.95pt;z-index:-1677052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55.45pt;margin-top:123.95pt;z-index:-1677052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59.8pt;margin-top:123.95pt;z-index:-1677052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540.8pt;margin-top:123.95pt;z-index:-1677051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545.15pt;margin-top:123.95pt;z-index:-1677051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370.1pt;margin-top:183.25pt;z-index:-1677050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374.45pt;margin-top:183.25pt;z-index:-1677050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455.45pt;margin-top:183.25pt;z-index:-1677050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459.8pt;margin-top:183.25pt;z-index:-1677049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540.8pt;margin-top:183.25pt;z-index:-1677049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545.15pt;margin-top:183.25pt;z-index:-1677048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370.1pt;margin-top:196.3pt;z-index:-1677048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74.45pt;margin-top:196.3pt;z-index:-1677048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455.45pt;margin-top:196.3pt;z-index:-1677047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459.8pt;margin-top:196.3pt;z-index:-1677047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540.8pt;margin-top:196.3pt;z-index:-1677046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545.15pt;margin-top:196.3pt;z-index:-1677046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370.1pt;margin-top:220.9pt;z-index:-1677046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374.45pt;margin-top:220.9pt;z-index:-1677045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455.45pt;margin-top:220.9pt;z-index:-1677045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459.8pt;margin-top:220.9pt;z-index:-1677044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540.8pt;margin-top:220.9pt;z-index:-1677044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545.15pt;margin-top:220.9pt;z-index:-1677044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370.1pt;margin-top:233.9pt;z-index:-1677043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374.45pt;margin-top:233.9pt;z-index:-1677043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455.45pt;margin-top:233.9pt;z-index:-1677042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459.8pt;margin-top:233.9pt;z-index:-1677042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540.8pt;margin-top:233.9pt;z-index:-1677042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545.15pt;margin-top:233.9pt;z-index:-1677041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370.1pt;margin-top:246.9pt;z-index:-1677041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374.45pt;margin-top:246.9pt;z-index:-1677040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455.45pt;margin-top:246.9pt;z-index:-1677040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59.8pt;margin-top:246.9pt;z-index:-1677040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540.8pt;margin-top:246.9pt;z-index:-1677039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545.15pt;margin-top:246.9pt;z-index:-1677039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370.1pt;margin-top:271.5pt;z-index:-1677038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374.45pt;margin-top:271.5pt;z-index:-1677038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455.45pt;margin-top:271.5pt;z-index:-1677038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459.8pt;margin-top:271.5pt;z-index:-1677037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540.8pt;margin-top:271.5pt;z-index:-1677037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545.15pt;margin-top:271.5pt;z-index:-1677036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370.1pt;margin-top:284.55pt;z-index:-1677036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374.45pt;margin-top:284.55pt;z-index:-1677036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455.45pt;margin-top:284.55pt;z-index:-1677035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59.8pt;margin-top:284.55pt;z-index:-1677035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540.8pt;margin-top:284.55pt;z-index:-1677034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545.15pt;margin-top:284.55pt;z-index:-167703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370.1pt;margin-top:309.15pt;z-index:-1677034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374.45pt;margin-top:309.15pt;z-index:-1677033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455.45pt;margin-top:309.15pt;z-index:-1677033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459.8pt;margin-top:309.15pt;z-index:-1677032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540.8pt;margin-top:309.15pt;z-index:-1677032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545.15pt;margin-top:309.15pt;z-index:-1677032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370.1pt;margin-top:322.15pt;z-index:-1677031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374.45pt;margin-top:322.15pt;z-index:-1677031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455.45pt;margin-top:322.15pt;z-index:-1677030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459.8pt;margin-top:322.15pt;z-index:-1677030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540.8pt;margin-top:322.15pt;z-index:-1677030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545.15pt;margin-top:322.15pt;z-index:-1677029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370.1pt;margin-top:346.75pt;z-index:-1677029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374.45pt;margin-top:346.75pt;z-index:-1677028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455.45pt;margin-top:346.75pt;z-index:-1677028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459.8pt;margin-top:346.75pt;z-index:-1677028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540.8pt;margin-top:346.75pt;z-index:-1677027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545.15pt;margin-top:346.75pt;z-index:-1677027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370.1pt;margin-top:359.75pt;z-index:-1677026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370.1pt;margin-top:361.2pt;z-index:-1677026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374.45pt;margin-top:359.75pt;z-index:-1677026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374.45pt;margin-top:361.2pt;z-index:-1677025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455.45pt;margin-top:359.75pt;z-index:-1677025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455.45pt;margin-top:361.2pt;z-index:-1677024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459.8pt;margin-top:359.75pt;z-index:-167702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459.8pt;margin-top:361.2pt;z-index:-1677024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540.8pt;margin-top:359.75pt;z-index:-1677023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540.8pt;margin-top:361.2pt;z-index:-1677023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545.15pt;margin-top:359.75pt;z-index:-1677022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545.15pt;margin-top:361.2pt;z-index:-1677022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370.1pt;margin-top:374.2pt;z-index:-1677022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370.1pt;margin-top:375.65pt;z-index:-1677021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374.45pt;margin-top:374.2pt;z-index:-1677021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374.45pt;margin-top:375.65pt;z-index:-1677020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455.45pt;margin-top:374.2pt;z-index:-1677020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455.45pt;margin-top:375.65pt;z-index:-1677020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459.8pt;margin-top:374.2pt;z-index:-1677019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459.8pt;margin-top:375.65pt;z-index:-1677019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540.8pt;margin-top:374.2pt;z-index:-1677018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540.8pt;margin-top:375.65pt;z-index:-1677018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545.15pt;margin-top:374.2pt;z-index:-1677018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545.15pt;margin-top:375.65pt;z-index:-1677017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370.1pt;margin-top:388.7pt;z-index:-1677017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374.45pt;margin-top:388.7pt;z-index:-1677016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455.45pt;margin-top:388.7pt;z-index:-1677016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59.8pt;margin-top:388.7pt;z-index:-1677016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540.8pt;margin-top:388.7pt;z-index:-1677015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545.15pt;margin-top:388.7pt;z-index:-1677015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370.1pt;margin-top:505.85pt;z-index:-1677014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374.45pt;margin-top:505.85pt;z-index:-1677014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455.45pt;margin-top:505.85pt;z-index:-1677014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459.8pt;margin-top:505.85pt;z-index:-1677013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540.8pt;margin-top:505.85pt;z-index:-1677013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545.15pt;margin-top:505.85pt;z-index:-1677012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370.1pt;margin-top:518.9pt;z-index:-1677012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374.45pt;margin-top:518.9pt;z-index:-1677012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455.45pt;margin-top:518.9pt;z-index:-1677011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459.8pt;margin-top:518.9pt;z-index:-1677011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540.8pt;margin-top:518.9pt;z-index:-1677010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545.15pt;margin-top:518.9pt;z-index:-1677010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370.1pt;margin-top:612.9pt;z-index:-1677010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374.45pt;margin-top:612.9pt;z-index:-1677009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455.45pt;margin-top:612.9pt;z-index:-16770092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459.8pt;margin-top:612.9pt;z-index:-16770088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540.8pt;margin-top:612.9pt;z-index:-16770084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545.15pt;margin-top:612.9pt;z-index:-16770080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370.1pt;margin-top:625.95pt;z-index:-16770076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374.45pt;margin-top:625.95pt;z-index:-16770072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455.45pt;margin-top:625.95pt;z-index:-16770068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459.8pt;margin-top:625.95pt;z-index:-16770064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540.8pt;margin-top:625.95pt;z-index:-16770060;width:6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545.15pt;margin-top:625.95pt;z-index:-16770056;width:4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540.8pt;margin-top:64.65pt;z-index:-1677005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540.8pt;margin-top:73.35pt;z-index:-1677004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17.65pt;margin-top:64.65pt;z-index:-16770044;width:25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506.8pt;margin-top:64.65pt;z-index:-16770040;width:12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455.45pt;margin-top:64.65pt;z-index:-1677003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455.45pt;margin-top:73.35pt;z-index:-1677003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432.3pt;margin-top:64.65pt;z-index:-16770028;width:25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421.45pt;margin-top:64.65pt;z-index:-16770024;width:12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370.1pt;margin-top:73.35pt;z-index:-1677002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370.1pt;margin-top:64.65pt;z-index:-16770016;width:22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</w:p>
    <w:p>
      <w:pPr>
        <w:pStyle w:val="Normal"/>
        <w:framePr w:w="498" w:hAnchor="page" w:vAnchor="page" w:x="276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(9)</w:t>
      </w:r>
    </w:p>
    <w:p>
      <w:pPr>
        <w:pStyle w:val="Normal"/>
        <w:framePr w:w="11288" w:hAnchor="page" w:vAnchor="page" w:x="739" w:y="3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Amortization of fair value adjustments primarily includes the effect of the acquisition of control in Contact and Rapida.</w:t>
      </w:r>
    </w:p>
    <w:p>
      <w:pPr>
        <w:pStyle w:val="Normal"/>
        <w:framePr w:w="8100" w:hAnchor="page" w:vAnchor="page" w:x="739" w:y="34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costs, including but not limited to: costs of call-centers and advertising commissions.</w:t>
      </w:r>
    </w:p>
    <w:p>
      <w:pPr>
        <w:pStyle w:val="Normal"/>
        <w:framePr w:w="498" w:hAnchor="page" w:vAnchor="page" w:x="276" w:y="31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(8)</w:t>
      </w:r>
    </w:p>
    <w:p>
      <w:pPr>
        <w:pStyle w:val="Normal"/>
        <w:framePr w:w="13618" w:hAnchor="page" w:vAnchor="page" w:x="739" w:y="31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Cost of PS Other Revenue (exclusive of depreciation and amortization) primarily consists of direct costs associated with other revenue and other</w:t>
      </w:r>
    </w:p>
    <w:p>
      <w:pPr>
        <w:pStyle w:val="Normal"/>
        <w:framePr w:w="9473" w:hAnchor="page" w:vAnchor="page" w:x="739" w:y="2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overdrafts provided to agents, rent of space for kiosks, cash and settlement services and advertising.</w:t>
      </w:r>
    </w:p>
    <w:p>
      <w:pPr>
        <w:pStyle w:val="Normal"/>
        <w:framePr w:w="498" w:hAnchor="page" w:vAnchor="page" w:x="276" w:y="27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(7)</w:t>
      </w:r>
    </w:p>
    <w:p>
      <w:pPr>
        <w:pStyle w:val="Normal"/>
        <w:framePr w:w="12910" w:hAnchor="page" w:vAnchor="page" w:x="739" w:y="27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Other Revenue primarily consists of revenue from fees for inactive accounts and unclaimed payments, interest revenue, revenue from</w:t>
      </w:r>
    </w:p>
    <w:p>
      <w:pPr>
        <w:pStyle w:val="Normal"/>
        <w:framePr w:w="9095" w:hAnchor="page" w:vAnchor="page" w:x="739" w:y="24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customers payable to agents, mobile operators, international payment systems and other parties.</w:t>
      </w:r>
    </w:p>
    <w:p>
      <w:pPr>
        <w:pStyle w:val="Normal"/>
        <w:framePr w:w="498" w:hAnchor="page" w:vAnchor="page" w:x="276" w:y="22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(6)</w:t>
      </w:r>
    </w:p>
    <w:p>
      <w:pPr>
        <w:pStyle w:val="Normal"/>
        <w:framePr w:w="13458" w:hAnchor="page" w:vAnchor="page" w:x="739" w:y="22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Cost of PS Payment Revenue (exclusive of depreciation and amortization) primarily consists of transaction costs to acquire payments from our</w:t>
      </w:r>
    </w:p>
    <w:p>
      <w:pPr>
        <w:pStyle w:val="Normal"/>
        <w:framePr w:w="1391" w:hAnchor="page" w:vAnchor="page" w:x="739" w:y="20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transactions.</w:t>
      </w:r>
    </w:p>
    <w:p>
      <w:pPr>
        <w:pStyle w:val="Normal"/>
        <w:framePr w:w="498" w:hAnchor="page" w:vAnchor="page" w:x="276" w:y="1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(5)</w:t>
      </w:r>
    </w:p>
    <w:p>
      <w:pPr>
        <w:pStyle w:val="Normal"/>
        <w:framePr w:w="13536" w:hAnchor="page" w:vAnchor="page" w:x="739" w:y="1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Payment Revenue represents payment processing fees, which primarily consists of the merchant and consumer fees charged for the payment</w:t>
      </w:r>
    </w:p>
    <w:p>
      <w:pPr>
        <w:pStyle w:val="Normal"/>
        <w:framePr w:w="498" w:hAnchor="page" w:vAnchor="page" w:x="276" w:y="15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</w:t>
      </w:r>
    </w:p>
    <w:p>
      <w:pPr>
        <w:pStyle w:val="Normal"/>
        <w:framePr w:w="11280" w:hAnchor="page" w:vAnchor="page" w:x="739" w:y="15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cost of revenue from discontinued operations of RUB 497 million for the first quarter ended March 31, 2020.</w:t>
      </w:r>
    </w:p>
    <w:p>
      <w:pPr>
        <w:pStyle w:val="Normal"/>
        <w:framePr w:w="498" w:hAnchor="page" w:vAnchor="page" w:x="276" w:y="1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0772" w:hAnchor="page" w:vAnchor="page" w:x="739" w:y="1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revenue from discontinued operations of RUB 1,206 million for the first quarter ended March 31, 2020.</w:t>
      </w:r>
    </w:p>
    <w:p>
      <w:pPr>
        <w:pStyle w:val="Normal"/>
        <w:framePr w:w="5234" w:hAnchor="page" w:vAnchor="page" w:x="739" w:y="10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2021.</w:t>
      </w:r>
    </w:p>
    <w:p>
      <w:pPr>
        <w:pStyle w:val="Normal"/>
        <w:framePr w:w="498" w:hAnchor="page" w:vAnchor="page" w:x="276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3543" w:hAnchor="page" w:vAnchor="page" w:x="739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75.7023 to U.S. $1.00, which was the official exchange rate quoted by the Central</w:t>
      </w:r>
    </w:p>
    <w:p>
      <w:pPr>
        <w:pStyle w:val="Normal"/>
        <w:framePr w:w="775" w:hAnchor="page" w:vAnchor="page" w:x="739" w:y="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IFRS.</w:t>
      </w:r>
    </w:p>
    <w:p>
      <w:pPr>
        <w:pStyle w:val="Normal"/>
        <w:framePr w:w="498" w:hAnchor="page" w:vAnchor="page" w:x="276" w:y="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473" w:hAnchor="page" w:vAnchor="page" w:x="739" w:y="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results presented in Reconciliation differ from IFRS results due to Rocketbank and CFS results are presented as discontinued operations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7pt;margin-top:1pt;z-index:-167700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12.8pt;margin-top:1pt;z-index:-167700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12.8pt;margin-top:2.45pt;z-index:-167700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597.95pt;margin-top:1pt;z-index:-167700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12.8pt;margin-top:1pt;z-index:-167699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12.8pt;margin-top:16.2pt;z-index:-16769992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</w:p>
    <w:p>
      <w:pPr>
        <w:pStyle w:val="Normal"/>
        <w:framePr w:w="3454" w:hAnchor="page" w:vAnchor="page" w:x="739" w:y="1071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 months from the reporting date.</w:t>
      </w:r>
    </w:p>
    <w:p>
      <w:pPr>
        <w:pStyle w:val="Normal"/>
        <w:framePr w:w="498" w:hAnchor="page" w:vAnchor="page" w:x="276" w:y="104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(6)</w:t>
      </w:r>
    </w:p>
    <w:p>
      <w:pPr>
        <w:pStyle w:val="Normal"/>
        <w:framePr w:w="13155" w:hAnchor="page" w:vAnchor="page" w:x="739" w:y="104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Active Qiwi Wallet accounts calculated on a yearly basis, i.e. an active account is an account that had at least one transaction within the last</w:t>
      </w:r>
    </w:p>
    <w:p>
      <w:pPr>
        <w:pStyle w:val="Normal"/>
        <w:framePr w:w="877" w:hAnchor="page" w:vAnchor="page" w:x="739" w:y="102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period.</w:t>
      </w:r>
    </w:p>
    <w:p>
      <w:pPr>
        <w:pStyle w:val="Normal"/>
        <w:framePr w:w="13257" w:hAnchor="page" w:vAnchor="page" w:x="739" w:y="100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kiosks and terminals are calculated as an average of the number of active kiosks and terminals for the last 30 days of the respective reporting</w:t>
      </w:r>
    </w:p>
    <w:p>
      <w:pPr>
        <w:pStyle w:val="Normal"/>
        <w:framePr w:w="13506" w:hAnchor="page" w:vAnchor="page" w:x="739" w:y="97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at least one payment has been processed during the day, which we refer to as active kiosks and terminals. The period end numbers of our</w:t>
      </w:r>
    </w:p>
    <w:p>
      <w:pPr>
        <w:pStyle w:val="Normal"/>
        <w:framePr w:w="498" w:hAnchor="page" w:vAnchor="page" w:x="276" w:y="95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(5)</w:t>
      </w:r>
    </w:p>
    <w:p>
      <w:pPr>
        <w:pStyle w:val="Normal"/>
        <w:framePr w:w="13523" w:hAnchor="page" w:vAnchor="page" w:x="739" w:y="95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measure the numbers of our kiosks and terminals on a daily basis, with only those kiosks and terminals being taken into calculation through</w:t>
      </w:r>
    </w:p>
    <w:p>
      <w:pPr>
        <w:pStyle w:val="Normal"/>
        <w:framePr w:w="498" w:hAnchor="page" w:vAnchor="page" w:x="276" w:y="9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(4)</w:t>
      </w:r>
    </w:p>
    <w:p>
      <w:pPr>
        <w:pStyle w:val="Normal"/>
        <w:framePr w:w="12451" w:hAnchor="page" w:vAnchor="page" w:x="739" w:y="93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Average Net Revenue Yield is defined as PS Payment net revenue divided by Payment Services payment segment volume.</w:t>
      </w:r>
    </w:p>
    <w:p>
      <w:pPr>
        <w:pStyle w:val="Normal"/>
        <w:framePr w:w="13484" w:hAnchor="page" w:vAnchor="page" w:x="739" w:y="90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Revenue primarily consists of merchant and consumer fees. Cost of PS Payment Revenue primarily consists of commission to agents.</w:t>
      </w:r>
    </w:p>
    <w:p>
      <w:pPr>
        <w:pStyle w:val="Normal"/>
        <w:framePr w:w="498" w:hAnchor="page" w:vAnchor="page" w:x="276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(3)</w:t>
      </w:r>
    </w:p>
    <w:p>
      <w:pPr>
        <w:pStyle w:val="Normal"/>
        <w:framePr w:w="13525" w:hAnchor="page" w:vAnchor="page" w:x="739" w:y="8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PS Payment Net Revenue is calculated as the difference between PS Payment Revenue and PS Cost of Payment Revenue (excluding D&amp;A). PS</w:t>
      </w:r>
    </w:p>
    <w:p>
      <w:pPr>
        <w:pStyle w:val="Normal"/>
        <w:framePr w:w="4771" w:hAnchor="page" w:vAnchor="page" w:x="739" w:y="86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conformity with the methodology used by QIWI.</w:t>
      </w:r>
    </w:p>
    <w:p>
      <w:pPr>
        <w:pStyle w:val="Normal"/>
        <w:framePr w:w="13206" w:hAnchor="page" w:vAnchor="page" w:x="739" w:y="84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restate the presented volumes, net revenues and net revenue yields data in case the methodology of Contact and Rapida will be brought in</w:t>
      </w:r>
    </w:p>
    <w:p>
      <w:pPr>
        <w:pStyle w:val="Normal"/>
        <w:framePr w:w="13731" w:hAnchor="page" w:vAnchor="page" w:x="739" w:y="81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allocation between different market verticals in Contact and Rapida may differ from the methodology used by QIWI. We therefore retain the right</w:t>
      </w:r>
    </w:p>
    <w:p>
      <w:pPr>
        <w:pStyle w:val="Normal"/>
        <w:framePr w:w="13515" w:hAnchor="page" w:vAnchor="page" w:x="739" w:y="79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merchants or other customers included in each of those market verticals less intra-group eliminations. The methodology of payment volumes</w:t>
      </w:r>
    </w:p>
    <w:p>
      <w:pPr>
        <w:pStyle w:val="Normal"/>
        <w:framePr w:w="498" w:hAnchor="page" w:vAnchor="page" w:x="276" w:y="77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(2)</w:t>
      </w:r>
    </w:p>
    <w:p>
      <w:pPr>
        <w:pStyle w:val="Normal"/>
        <w:framePr w:w="13651" w:hAnchor="page" w:vAnchor="page" w:x="739" w:y="77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payment volume by market verticals and consolidated payment volume consist of the amounts paid by our customers</w:t>
      </w:r>
    </w:p>
    <w:p>
      <w:pPr>
        <w:pStyle w:val="Normal"/>
        <w:framePr w:w="5234" w:hAnchor="page" w:vAnchor="page" w:x="739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Bank of the Russian Federation as of March 31, 2021.</w:t>
      </w:r>
    </w:p>
    <w:p>
      <w:pPr>
        <w:pStyle w:val="Normal"/>
        <w:framePr w:w="498" w:hAnchor="page" w:vAnchor="page" w:x="276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(1)</w:t>
      </w:r>
    </w:p>
    <w:p>
      <w:pPr>
        <w:pStyle w:val="Normal"/>
        <w:framePr w:w="13543" w:hAnchor="page" w:vAnchor="page" w:x="739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Calculated using a ruble to U.S. dollar exchange rate of RUB 75.7023 to U.S. $1.00, which was the official exchange rate quoted by the Central</w:t>
      </w:r>
    </w:p>
    <w:p>
      <w:pPr>
        <w:pStyle w:val="Normal"/>
        <w:framePr w:w="21" w:hAnchor="page" w:vAnchor="page" w:x="6858" w:y="676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980" w:hAnchor="page" w:vAnchor="page" w:x="276" w:y="64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Active Qiwi Wallet accounts (million)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(6)</w:t>
      </w:r>
    </w:p>
    <w:p>
      <w:pPr>
        <w:pStyle w:val="Normal"/>
        <w:framePr w:w="344" w:hAnchor="page" w:vAnchor="page" w:x="6858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8025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21.8 </w:t>
      </w:r>
    </w:p>
    <w:p>
      <w:pPr>
        <w:pStyle w:val="Normal"/>
        <w:framePr w:w="691" w:hAnchor="page" w:vAnchor="page" w:x="9761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16.6 </w:t>
      </w:r>
    </w:p>
    <w:p>
      <w:pPr>
        <w:pStyle w:val="Normal"/>
        <w:framePr w:w="691" w:hAnchor="page" w:vAnchor="page" w:x="11497" w:y="64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16.6 </w:t>
      </w:r>
    </w:p>
    <w:p>
      <w:pPr>
        <w:pStyle w:val="Normal"/>
        <w:framePr w:w="3678" w:hAnchor="page" w:vAnchor="page" w:x="276" w:y="62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Active kiosks and terminals (units)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(5)</w:t>
      </w:r>
    </w:p>
    <w:p>
      <w:pPr>
        <w:pStyle w:val="Normal"/>
        <w:framePr w:w="344" w:hAnchor="page" w:vAnchor="page" w:x="6858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038" w:hAnchor="page" w:vAnchor="page" w:x="7736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127,643 </w:t>
      </w:r>
    </w:p>
    <w:p>
      <w:pPr>
        <w:pStyle w:val="Normal"/>
        <w:framePr w:w="1038" w:hAnchor="page" w:vAnchor="page" w:x="9472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106,526 </w:t>
      </w:r>
    </w:p>
    <w:p>
      <w:pPr>
        <w:pStyle w:val="Normal"/>
        <w:framePr w:w="1038" w:hAnchor="page" w:vAnchor="page" w:x="11208" w:y="62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106,526 </w:t>
      </w:r>
    </w:p>
    <w:p>
      <w:pPr>
        <w:pStyle w:val="Normal"/>
        <w:framePr w:w="4565" w:hAnchor="page" w:vAnchor="page" w:x="276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Payment Services Segment Net Revenue Yield</w:t>
      </w:r>
    </w:p>
    <w:p>
      <w:pPr>
        <w:pStyle w:val="Normal"/>
        <w:framePr w:w="21" w:hAnchor="page" w:vAnchor="page" w:x="6858" w:y="6016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26" w:hAnchor="page" w:vAnchor="page" w:x="8025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1.44%</w:t>
      </w:r>
    </w:p>
    <w:p>
      <w:pPr>
        <w:pStyle w:val="Normal"/>
        <w:framePr w:w="826" w:hAnchor="page" w:vAnchor="page" w:x="9761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1.24%</w:t>
      </w:r>
    </w:p>
    <w:p>
      <w:pPr>
        <w:pStyle w:val="Normal"/>
        <w:framePr w:w="884" w:hAnchor="page" w:vAnchor="page" w:x="11497" w:y="60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1.24% </w:t>
      </w:r>
    </w:p>
    <w:p>
      <w:pPr>
        <w:pStyle w:val="Normal"/>
        <w:framePr w:w="755" w:hAnchor="page" w:vAnchor="page" w:x="276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6858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8025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0.58% </w:t>
      </w:r>
    </w:p>
    <w:p>
      <w:pPr>
        <w:pStyle w:val="Normal"/>
        <w:framePr w:w="883" w:hAnchor="page" w:vAnchor="page" w:x="9761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0.58% </w:t>
      </w:r>
    </w:p>
    <w:p>
      <w:pPr>
        <w:pStyle w:val="Normal"/>
        <w:framePr w:w="883" w:hAnchor="page" w:vAnchor="page" w:x="11497" w:y="5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0.58% </w:t>
      </w:r>
    </w:p>
    <w:p>
      <w:pPr>
        <w:pStyle w:val="Normal"/>
        <w:framePr w:w="1021" w:hAnchor="page" w:vAnchor="page" w:x="276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Telecom</w:t>
      </w:r>
    </w:p>
    <w:p>
      <w:pPr>
        <w:pStyle w:val="Normal"/>
        <w:framePr w:w="344" w:hAnchor="page" w:vAnchor="page" w:x="6858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8025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0.48% </w:t>
      </w:r>
    </w:p>
    <w:p>
      <w:pPr>
        <w:pStyle w:val="Normal"/>
        <w:framePr w:w="883" w:hAnchor="page" w:vAnchor="page" w:x="9761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0.48% </w:t>
      </w:r>
    </w:p>
    <w:p>
      <w:pPr>
        <w:pStyle w:val="Normal"/>
        <w:framePr w:w="883" w:hAnchor="page" w:vAnchor="page" w:x="11497" w:y="55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0.48% </w:t>
      </w:r>
    </w:p>
    <w:p>
      <w:pPr>
        <w:pStyle w:val="Normal"/>
        <w:framePr w:w="2008" w:hAnchor="page" w:vAnchor="page" w:x="276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Money remittances</w:t>
      </w:r>
    </w:p>
    <w:p>
      <w:pPr>
        <w:pStyle w:val="Normal"/>
        <w:framePr w:w="344" w:hAnchor="page" w:vAnchor="page" w:x="6858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8025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0.94% </w:t>
      </w:r>
    </w:p>
    <w:p>
      <w:pPr>
        <w:pStyle w:val="Normal"/>
        <w:framePr w:w="883" w:hAnchor="page" w:vAnchor="page" w:x="9761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1.00% </w:t>
      </w:r>
    </w:p>
    <w:p>
      <w:pPr>
        <w:pStyle w:val="Normal"/>
        <w:framePr w:w="883" w:hAnchor="page" w:vAnchor="page" w:x="11497" w:y="52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1.00% </w:t>
      </w:r>
    </w:p>
    <w:p>
      <w:pPr>
        <w:pStyle w:val="Normal"/>
        <w:framePr w:w="1892" w:hAnchor="page" w:vAnchor="page" w:x="276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</w:t>
      </w:r>
    </w:p>
    <w:p>
      <w:pPr>
        <w:pStyle w:val="Normal"/>
        <w:framePr w:w="344" w:hAnchor="page" w:vAnchor="page" w:x="6858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83" w:hAnchor="page" w:vAnchor="page" w:x="8025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0.42% </w:t>
      </w:r>
    </w:p>
    <w:p>
      <w:pPr>
        <w:pStyle w:val="Normal"/>
        <w:framePr w:w="883" w:hAnchor="page" w:vAnchor="page" w:x="9761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0.27% </w:t>
      </w:r>
    </w:p>
    <w:p>
      <w:pPr>
        <w:pStyle w:val="Normal"/>
        <w:framePr w:w="883" w:hAnchor="page" w:vAnchor="page" w:x="11497" w:y="5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0.27% </w:t>
      </w:r>
    </w:p>
    <w:p>
      <w:pPr>
        <w:pStyle w:val="Normal"/>
        <w:framePr w:w="1410" w:hAnchor="page" w:vAnchor="page" w:x="276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</w:t>
      </w:r>
    </w:p>
    <w:p>
      <w:pPr>
        <w:pStyle w:val="Normal"/>
        <w:framePr w:w="21" w:hAnchor="page" w:vAnchor="page" w:x="6858" w:y="480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26" w:hAnchor="page" w:vAnchor="page" w:x="8025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2.48%</w:t>
      </w:r>
    </w:p>
    <w:p>
      <w:pPr>
        <w:pStyle w:val="Normal"/>
        <w:framePr w:w="826" w:hAnchor="page" w:vAnchor="page" w:x="9761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1.99%</w:t>
      </w:r>
    </w:p>
    <w:p>
      <w:pPr>
        <w:pStyle w:val="Normal"/>
        <w:framePr w:w="884" w:hAnchor="page" w:vAnchor="page" w:x="11497" w:y="48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1.99% </w:t>
      </w:r>
    </w:p>
    <w:p>
      <w:pPr>
        <w:pStyle w:val="Normal"/>
        <w:framePr w:w="4069" w:hAnchor="page" w:vAnchor="page" w:x="276" w:y="45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Average Net Revenue Yield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(4)</w:t>
      </w:r>
    </w:p>
    <w:p>
      <w:pPr>
        <w:pStyle w:val="Normal"/>
        <w:framePr w:w="21" w:hAnchor="page" w:vAnchor="page" w:x="6858" w:y="4541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864" w:hAnchor="page" w:vAnchor="page" w:x="8025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1.24%</w:t>
      </w:r>
    </w:p>
    <w:p>
      <w:pPr>
        <w:pStyle w:val="Normal"/>
        <w:framePr w:w="864" w:hAnchor="page" w:vAnchor="page" w:x="9761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1.06%</w:t>
      </w:r>
    </w:p>
    <w:p>
      <w:pPr>
        <w:pStyle w:val="Normal"/>
        <w:framePr w:w="922" w:hAnchor="page" w:vAnchor="page" w:x="11497" w:y="45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1.06% </w:t>
      </w:r>
    </w:p>
    <w:p>
      <w:pPr>
        <w:pStyle w:val="Normal"/>
        <w:framePr w:w="755" w:hAnchor="page" w:vAnchor="page" w:x="276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6858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8025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52.9 </w:t>
      </w:r>
    </w:p>
    <w:p>
      <w:pPr>
        <w:pStyle w:val="Normal"/>
        <w:framePr w:w="691" w:hAnchor="page" w:vAnchor="page" w:x="9761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68.1 </w:t>
      </w:r>
    </w:p>
    <w:p>
      <w:pPr>
        <w:pStyle w:val="Normal"/>
        <w:framePr w:w="575" w:hAnchor="page" w:vAnchor="page" w:x="11593" w:y="42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0.9 </w:t>
      </w:r>
    </w:p>
    <w:p>
      <w:pPr>
        <w:pStyle w:val="Normal"/>
        <w:framePr w:w="1021" w:hAnchor="page" w:vAnchor="page" w:x="276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Telecom</w:t>
      </w:r>
    </w:p>
    <w:p>
      <w:pPr>
        <w:pStyle w:val="Normal"/>
        <w:framePr w:w="344" w:hAnchor="page" w:vAnchor="page" w:x="6858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28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191.4 </w:t>
      </w:r>
    </w:p>
    <w:p>
      <w:pPr>
        <w:pStyle w:val="Normal"/>
        <w:framePr w:w="806" w:hAnchor="page" w:vAnchor="page" w:x="9664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152.0 </w:t>
      </w:r>
    </w:p>
    <w:p>
      <w:pPr>
        <w:pStyle w:val="Normal"/>
        <w:framePr w:w="575" w:hAnchor="page" w:vAnchor="page" w:x="11593" w:y="40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2.0 </w:t>
      </w:r>
    </w:p>
    <w:p>
      <w:pPr>
        <w:pStyle w:val="Normal"/>
        <w:framePr w:w="2008" w:hAnchor="page" w:vAnchor="page" w:x="276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Money remittances</w:t>
      </w:r>
    </w:p>
    <w:p>
      <w:pPr>
        <w:pStyle w:val="Normal"/>
        <w:framePr w:w="344" w:hAnchor="page" w:vAnchor="page" w:x="6858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80" w:hAnchor="page" w:vAnchor="page" w:x="7784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1,351.0 </w:t>
      </w:r>
    </w:p>
    <w:p>
      <w:pPr>
        <w:pStyle w:val="Normal"/>
        <w:framePr w:w="980" w:hAnchor="page" w:vAnchor="page" w:x="9520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1,899.8 </w:t>
      </w:r>
    </w:p>
    <w:p>
      <w:pPr>
        <w:pStyle w:val="Normal"/>
        <w:framePr w:w="691" w:hAnchor="page" w:vAnchor="page" w:x="11497" w:y="38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25.1 </w:t>
      </w:r>
    </w:p>
    <w:p>
      <w:pPr>
        <w:pStyle w:val="Normal"/>
        <w:framePr w:w="1892" w:hAnchor="page" w:vAnchor="page" w:x="276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</w:t>
      </w:r>
    </w:p>
    <w:p>
      <w:pPr>
        <w:pStyle w:val="Normal"/>
        <w:framePr w:w="344" w:hAnchor="page" w:vAnchor="page" w:x="6858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28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286.4 </w:t>
      </w:r>
    </w:p>
    <w:p>
      <w:pPr>
        <w:pStyle w:val="Normal"/>
        <w:framePr w:w="806" w:hAnchor="page" w:vAnchor="page" w:x="9664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166.5 </w:t>
      </w:r>
    </w:p>
    <w:p>
      <w:pPr>
        <w:pStyle w:val="Normal"/>
        <w:framePr w:w="575" w:hAnchor="page" w:vAnchor="page" w:x="11593" w:y="36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2.2 </w:t>
      </w:r>
    </w:p>
    <w:p>
      <w:pPr>
        <w:pStyle w:val="Normal"/>
        <w:framePr w:w="1410" w:hAnchor="page" w:vAnchor="page" w:x="276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</w:t>
      </w:r>
    </w:p>
    <w:p>
      <w:pPr>
        <w:pStyle w:val="Normal"/>
        <w:framePr w:w="21" w:hAnchor="page" w:vAnchor="page" w:x="6858" w:y="335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922" w:hAnchor="page" w:vAnchor="page" w:x="7784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2,712.9</w:t>
      </w:r>
    </w:p>
    <w:p>
      <w:pPr>
        <w:pStyle w:val="Normal"/>
        <w:framePr w:w="922" w:hAnchor="page" w:vAnchor="page" w:x="9520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1,781.9</w:t>
      </w:r>
    </w:p>
    <w:p>
      <w:pPr>
        <w:pStyle w:val="Normal"/>
        <w:framePr w:w="633" w:hAnchor="page" w:vAnchor="page" w:x="11497" w:y="336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23.5</w:t>
      </w:r>
    </w:p>
    <w:p>
      <w:pPr>
        <w:pStyle w:val="Normal"/>
        <w:framePr w:w="3437" w:hAnchor="page" w:vAnchor="page" w:x="276" w:y="31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net revenue (million)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(3)</w:t>
      </w:r>
    </w:p>
    <w:p>
      <w:pPr>
        <w:pStyle w:val="Normal"/>
        <w:framePr w:w="21" w:hAnchor="page" w:vAnchor="page" w:x="6858" w:y="309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922" w:hAnchor="page" w:vAnchor="page" w:x="7784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4,594.7</w:t>
      </w:r>
    </w:p>
    <w:p>
      <w:pPr>
        <w:pStyle w:val="Normal"/>
        <w:framePr w:w="922" w:hAnchor="page" w:vAnchor="page" w:x="9520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4,068.4</w:t>
      </w:r>
    </w:p>
    <w:p>
      <w:pPr>
        <w:pStyle w:val="Normal"/>
        <w:framePr w:w="633" w:hAnchor="page" w:vAnchor="page" w:x="11497" w:y="31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53.7</w:t>
      </w:r>
    </w:p>
    <w:p>
      <w:pPr>
        <w:pStyle w:val="Normal"/>
        <w:framePr w:w="755" w:hAnchor="page" w:vAnchor="page" w:x="276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</w:t>
      </w:r>
    </w:p>
    <w:p>
      <w:pPr>
        <w:pStyle w:val="Normal"/>
        <w:framePr w:w="344" w:hAnchor="page" w:vAnchor="page" w:x="6858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75" w:hAnchor="page" w:vAnchor="page" w:x="8121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9.2 </w:t>
      </w:r>
    </w:p>
    <w:p>
      <w:pPr>
        <w:pStyle w:val="Normal"/>
        <w:framePr w:w="682" w:hAnchor="page" w:vAnchor="page" w:x="9768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11.8 </w:t>
      </w:r>
    </w:p>
    <w:p>
      <w:pPr>
        <w:pStyle w:val="Normal"/>
        <w:framePr w:w="575" w:hAnchor="page" w:vAnchor="page" w:x="11593" w:y="28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0.2 </w:t>
      </w:r>
    </w:p>
    <w:p>
      <w:pPr>
        <w:pStyle w:val="Normal"/>
        <w:framePr w:w="1021" w:hAnchor="page" w:vAnchor="page" w:x="276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Telecom</w:t>
      </w:r>
    </w:p>
    <w:p>
      <w:pPr>
        <w:pStyle w:val="Normal"/>
        <w:framePr w:w="344" w:hAnchor="page" w:vAnchor="page" w:x="6858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8025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40.1 </w:t>
      </w:r>
    </w:p>
    <w:p>
      <w:pPr>
        <w:pStyle w:val="Normal"/>
        <w:framePr w:w="691" w:hAnchor="page" w:vAnchor="page" w:x="9761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31.8 </w:t>
      </w:r>
    </w:p>
    <w:p>
      <w:pPr>
        <w:pStyle w:val="Normal"/>
        <w:framePr w:w="575" w:hAnchor="page" w:vAnchor="page" w:x="11593" w:y="26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0.4 </w:t>
      </w:r>
    </w:p>
    <w:p>
      <w:pPr>
        <w:pStyle w:val="Normal"/>
        <w:framePr w:w="2008" w:hAnchor="page" w:vAnchor="page" w:x="276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Money remittances</w:t>
      </w:r>
    </w:p>
    <w:p>
      <w:pPr>
        <w:pStyle w:val="Normal"/>
        <w:framePr w:w="344" w:hAnchor="page" w:vAnchor="page" w:x="6858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28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144.3 </w:t>
      </w:r>
    </w:p>
    <w:p>
      <w:pPr>
        <w:pStyle w:val="Normal"/>
        <w:framePr w:w="806" w:hAnchor="page" w:vAnchor="page" w:x="9664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190.1 </w:t>
      </w:r>
    </w:p>
    <w:p>
      <w:pPr>
        <w:pStyle w:val="Normal"/>
        <w:framePr w:w="575" w:hAnchor="page" w:vAnchor="page" w:x="11593" w:y="23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2.5 </w:t>
      </w:r>
    </w:p>
    <w:p>
      <w:pPr>
        <w:pStyle w:val="Normal"/>
        <w:framePr w:w="1892" w:hAnchor="page" w:vAnchor="page" w:x="276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Financial services</w:t>
      </w:r>
    </w:p>
    <w:p>
      <w:pPr>
        <w:pStyle w:val="Normal"/>
        <w:framePr w:w="344" w:hAnchor="page" w:vAnchor="page" w:x="6858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8025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67.6 </w:t>
      </w:r>
    </w:p>
    <w:p>
      <w:pPr>
        <w:pStyle w:val="Normal"/>
        <w:framePr w:w="691" w:hAnchor="page" w:vAnchor="page" w:x="9761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60.9 </w:t>
      </w:r>
    </w:p>
    <w:p>
      <w:pPr>
        <w:pStyle w:val="Normal"/>
        <w:framePr w:w="575" w:hAnchor="page" w:vAnchor="page" w:x="11593" w:y="21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0.8 </w:t>
      </w:r>
    </w:p>
    <w:p>
      <w:pPr>
        <w:pStyle w:val="Normal"/>
        <w:framePr w:w="1410" w:hAnchor="page" w:vAnchor="page" w:x="276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E-commerce</w:t>
      </w:r>
    </w:p>
    <w:p>
      <w:pPr>
        <w:pStyle w:val="Normal"/>
        <w:framePr w:w="21" w:hAnchor="page" w:vAnchor="page" w:x="6858" w:y="1908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928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109.2</w:t>
      </w:r>
    </w:p>
    <w:p>
      <w:pPr>
        <w:pStyle w:val="Normal"/>
        <w:framePr w:w="633" w:hAnchor="page" w:vAnchor="page" w:x="9761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89.3</w:t>
      </w:r>
    </w:p>
    <w:p>
      <w:pPr>
        <w:pStyle w:val="Normal"/>
        <w:framePr w:w="517" w:hAnchor="page" w:vAnchor="page" w:x="11593" w:y="19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1.2</w:t>
      </w:r>
    </w:p>
    <w:p>
      <w:pPr>
        <w:pStyle w:val="Normal"/>
        <w:framePr w:w="2933" w:hAnchor="page" w:vAnchor="page" w:x="276" w:y="16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volume (billion)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(2)</w:t>
      </w:r>
    </w:p>
    <w:p>
      <w:pPr>
        <w:pStyle w:val="Normal"/>
        <w:framePr w:w="344" w:hAnchor="page" w:vAnchor="page" w:x="6858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928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370.3 </w:t>
      </w:r>
    </w:p>
    <w:p>
      <w:pPr>
        <w:pStyle w:val="Normal"/>
        <w:framePr w:w="806" w:hAnchor="page" w:vAnchor="page" w:x="9664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384.0 </w:t>
      </w:r>
    </w:p>
    <w:p>
      <w:pPr>
        <w:pStyle w:val="Normal"/>
        <w:framePr w:w="575" w:hAnchor="page" w:vAnchor="page" w:x="11593" w:y="16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5.1 </w:t>
      </w:r>
    </w:p>
    <w:p>
      <w:pPr>
        <w:pStyle w:val="Normal"/>
        <w:framePr w:w="5079" w:hAnchor="page" w:vAnchor="page" w:x="276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Payment Services Segment key operating metrics</w:t>
      </w:r>
    </w:p>
    <w:p>
      <w:pPr>
        <w:pStyle w:val="Normal"/>
        <w:framePr w:w="344" w:hAnchor="page" w:vAnchor="page" w:x="6858" w:y="14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73" w:hAnchor="page" w:vAnchor="page" w:x="6858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71" w:hAnchor="page" w:vAnchor="page" w:x="7686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571" w:hAnchor="page" w:vAnchor="page" w:x="9422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RUB</w:t>
      </w:r>
    </w:p>
    <w:p>
      <w:pPr>
        <w:pStyle w:val="Normal"/>
        <w:framePr w:w="768" w:hAnchor="page" w:vAnchor="page" w:x="11071" w:y="1262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 xml:space="preserve">USD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273" w:hAnchor="page" w:vAnchor="page" w:x="6858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405" w:hAnchor="page" w:vAnchor="page" w:x="7339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2020</w:t>
      </w:r>
    </w:p>
    <w:p>
      <w:pPr>
        <w:pStyle w:val="Normal"/>
        <w:framePr w:w="1405" w:hAnchor="page" w:vAnchor="page" w:x="9074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1405" w:hAnchor="page" w:vAnchor="page" w:x="10810" w:y="108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March 31, 2021</w:t>
      </w:r>
    </w:p>
    <w:p>
      <w:pPr>
        <w:pStyle w:val="Normal"/>
        <w:framePr w:w="273" w:hAnchor="page" w:vAnchor="page" w:x="6858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2772" w:hAnchor="page" w:vAnchor="page" w:x="8505" w:y="91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Three months ended (unaudited)</w:t>
      </w:r>
    </w:p>
    <w:p>
      <w:pPr>
        <w:pStyle w:val="Normal"/>
        <w:framePr w:w="2426" w:hAnchor="page" w:vAnchor="page" w:x="5262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Other Operating Data</w:t>
      </w:r>
    </w:p>
    <w:p>
      <w:pPr>
        <w:pStyle w:val="Normal"/>
        <w:framePr w:w="1231" w:hAnchor="page" w:vAnchor="page" w:x="5760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QIWI plc.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7pt;margin-top:1pt;z-index:-16769988;width:598pt;height:558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12.8pt;margin-top:1pt;z-index:-167699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12.8pt;margin-top:2.45pt;z-index:-167699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597.95pt;margin-top:1pt;z-index:-167699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12.8pt;margin-top:1pt;z-index:-167699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12.8pt;margin-top:70.45pt;z-index:-16769968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341.9pt;margin-top:70.45pt;z-index:-1676996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365.75pt;margin-top:70.45pt;z-index:-1676996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369.35pt;margin-top:70.45pt;z-index:-1676995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417.1pt;margin-top:70.45pt;z-index:-1676995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429.4pt;margin-top:70.45pt;z-index:-1676994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452.55pt;margin-top:70.45pt;z-index:-1676994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456.15pt;margin-top:70.45pt;z-index:-1676994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503.9pt;margin-top:70.45pt;z-index:-1676993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516.2pt;margin-top:70.45pt;z-index:-1676993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539.35pt;margin-top:70.45pt;z-index:-1676992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542.95pt;margin-top:70.45pt;z-index:-1676992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590.7pt;margin-top:70.45pt;z-index:-1676992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12.8pt;margin-top:95.05pt;z-index:-16769916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341.9pt;margin-top:95.05pt;z-index:-1676991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365.75pt;margin-top:95.05pt;z-index:-1676990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369.35pt;margin-top:95.05pt;z-index:-1676990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417.1pt;margin-top:95.05pt;z-index:-1676990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429.4pt;margin-top:95.05pt;z-index:-1676989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452.55pt;margin-top:95.05pt;z-index:-1676989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456.15pt;margin-top:95.05pt;z-index:-1676988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503.9pt;margin-top:95.05pt;z-index:-1676988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516.2pt;margin-top:95.05pt;z-index:-1676988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539.35pt;margin-top:95.05pt;z-index:-1676987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542.95pt;margin-top:95.05pt;z-index:-1676987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590.7pt;margin-top:95.05pt;z-index:-1676986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12.8pt;margin-top:118.2pt;z-index:-16769864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341.9pt;margin-top:118.2pt;z-index:-1676986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365.75pt;margin-top:118.2pt;z-index:-1676985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369.35pt;margin-top:118.2pt;z-index:-1676985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417.1pt;margin-top:118.2pt;z-index:-1676984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429.4pt;margin-top:118.2pt;z-index:-1676984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452.55pt;margin-top:118.2pt;z-index:-1676984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456.15pt;margin-top:118.2pt;z-index:-1676983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503.9pt;margin-top:118.2pt;z-index:-1676983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516.2pt;margin-top:118.2pt;z-index:-1676982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539.35pt;margin-top:118.2pt;z-index:-1676982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542.95pt;margin-top:118.2pt;z-index:-1676982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590.7pt;margin-top:118.2pt;z-index:-1676981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12.8pt;margin-top:141.3pt;z-index:-16769812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341.9pt;margin-top:141.3pt;z-index:-1676980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365.75pt;margin-top:141.3pt;z-index:-1676980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369.35pt;margin-top:141.3pt;z-index:-1676980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417.1pt;margin-top:141.3pt;z-index:-1676979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429.4pt;margin-top:141.3pt;z-index:-1676979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452.55pt;margin-top:141.3pt;z-index:-1676978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456.15pt;margin-top:141.3pt;z-index:-1676978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503.9pt;margin-top:141.3pt;z-index:-1676978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516.2pt;margin-top:141.3pt;z-index:-1676977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539.35pt;margin-top:141.3pt;z-index:-1676977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542.95pt;margin-top:141.3pt;z-index:-1676976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590.7pt;margin-top:141.3pt;z-index:-1676976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12.8pt;margin-top:167.35pt;z-index:-16769760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341.9pt;margin-top:167.35pt;z-index:-1676975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365.75pt;margin-top:167.35pt;z-index:-1676975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369.35pt;margin-top:167.35pt;z-index:-1676974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417.1pt;margin-top:167.35pt;z-index:-1676974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429.4pt;margin-top:167.35pt;z-index:-1676974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452.55pt;margin-top:167.35pt;z-index:-1676973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456.15pt;margin-top:167.35pt;z-index:-1676973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503.9pt;margin-top:167.35pt;z-index:-1676972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516.2pt;margin-top:167.35pt;z-index:-1676972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539.35pt;margin-top:167.35pt;z-index:-1676972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542.95pt;margin-top:167.35pt;z-index:-1676971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590.7pt;margin-top:167.35pt;z-index:-1676971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12.8pt;margin-top:190.5pt;z-index:-16769708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341.9pt;margin-top:190.5pt;z-index:-1676970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365.75pt;margin-top:190.5pt;z-index:-1676970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369.35pt;margin-top:190.5pt;z-index:-1676969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417.1pt;margin-top:190.5pt;z-index:-1676969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429.4pt;margin-top:190.5pt;z-index:-1676968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452.55pt;margin-top:190.5pt;z-index:-1676968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456.15pt;margin-top:190.5pt;z-index:-1676968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503.9pt;margin-top:190.5pt;z-index:-1676967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516.2pt;margin-top:190.5pt;z-index:-1676967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539.35pt;margin-top:190.5pt;z-index:-1676966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542.95pt;margin-top:190.5pt;z-index:-1676966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590.7pt;margin-top:190.5pt;z-index:-1676966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12.8pt;margin-top:213.65pt;z-index:-16769656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341.9pt;margin-top:213.65pt;z-index:-16769652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365.75pt;margin-top:213.65pt;z-index:-1676964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369.35pt;margin-top:213.65pt;z-index:-1676964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417.1pt;margin-top:213.65pt;z-index:-1676964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429.4pt;margin-top:213.65pt;z-index:-1676963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452.55pt;margin-top:213.65pt;z-index:-1676963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456.15pt;margin-top:213.65pt;z-index:-1676962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503.9pt;margin-top:213.65pt;z-index:-1676962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516.2pt;margin-top:213.65pt;z-index:-1676962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539.35pt;margin-top:213.65pt;z-index:-1676961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542.95pt;margin-top:213.65pt;z-index:-1676961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590.7pt;margin-top:213.65pt;z-index:-1676960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12.8pt;margin-top:239.7pt;z-index:-16769604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341.9pt;margin-top:239.7pt;z-index:-16769600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365.75pt;margin-top:239.7pt;z-index:-1676959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369.35pt;margin-top:239.7pt;z-index:-1676959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417.1pt;margin-top:239.7pt;z-index:-1676958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429.4pt;margin-top:239.7pt;z-index:-1676958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452.55pt;margin-top:239.7pt;z-index:-1676958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456.15pt;margin-top:239.7pt;z-index:-1676957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503.9pt;margin-top:239.7pt;z-index:-1676957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516.2pt;margin-top:239.7pt;z-index:-1676956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539.35pt;margin-top:239.7pt;z-index:-1676956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542.95pt;margin-top:239.7pt;z-index:-1676956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590.7pt;margin-top:239.7pt;z-index:-1676955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12.8pt;margin-top:262.85pt;z-index:-16769552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341.9pt;margin-top:262.85pt;z-index:-16769548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365.75pt;margin-top:262.85pt;z-index:-1676954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369.35pt;margin-top:262.85pt;z-index:-1676954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417.1pt;margin-top:262.85pt;z-index:-1676953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429.4pt;margin-top:262.85pt;z-index:-1676953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452.55pt;margin-top:262.85pt;z-index:-1676952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456.15pt;margin-top:262.85pt;z-index:-1676952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503.9pt;margin-top:262.85pt;z-index:-1676952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516.2pt;margin-top:262.85pt;z-index:-16769516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539.35pt;margin-top:262.85pt;z-index:-1676951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542.95pt;margin-top:262.85pt;z-index:-1676950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590.7pt;margin-top:262.85pt;z-index:-1676950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12.8pt;margin-top:286pt;z-index:-16769500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341.9pt;margin-top:286pt;z-index:-16769496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365.75pt;margin-top:286pt;z-index:-16769492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369.35pt;margin-top:286pt;z-index:-16769488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417.1pt;margin-top:286pt;z-index:-16769484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429.4pt;margin-top:286pt;z-index:-16769480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452.55pt;margin-top:286pt;z-index:-16769476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456.15pt;margin-top:286pt;z-index:-16769472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503.9pt;margin-top:286pt;z-index:-16769468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516.2pt;margin-top:286pt;z-index:-16769464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539.35pt;margin-top:286pt;z-index:-1676946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542.95pt;margin-top:286pt;z-index:-1676945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590.7pt;margin-top:286pt;z-index:-1676945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12.8pt;margin-top:312pt;z-index:-16769448;width:331.1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341.9pt;margin-top:312pt;z-index:-16769444;width:25.8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365.75pt;margin-top:312pt;z-index:-16769440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369.35pt;margin-top:312pt;z-index:-16769436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417.1pt;margin-top:312pt;z-index:-16769432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429.4pt;margin-top:312pt;z-index:-16769428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452.55pt;margin-top:312pt;z-index:-16769424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456.15pt;margin-top:312pt;z-index:-16769420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503.9pt;margin-top:312pt;z-index:-16769416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516.2pt;margin-top:312pt;z-index:-16769412;width:25.1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539.35pt;margin-top:312pt;z-index:-16769408;width:5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542.95pt;margin-top:312pt;z-index:-16769404;width:49.7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590.7pt;margin-top:312pt;z-index:-16769400;width:14.3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365.75pt;margin-top:93.6pt;z-index:-1676939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369.35pt;margin-top:93.6pt;z-index:-1676939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452.55pt;margin-top:93.6pt;z-index:-1676938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456.15pt;margin-top:93.6pt;z-index:-1676938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539.35pt;margin-top:93.6pt;z-index:-1676938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542.95pt;margin-top:93.6pt;z-index:-1676937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365.75pt;margin-top:152.9pt;z-index:-1676937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369.35pt;margin-top:152.9pt;z-index:-1676936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452.55pt;margin-top:152.9pt;z-index:-1676936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456.15pt;margin-top:152.9pt;z-index:-1676936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539.35pt;margin-top:152.9pt;z-index:-1676935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542.95pt;margin-top:152.9pt;z-index:-1676935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365.75pt;margin-top:165.9pt;z-index:-1676934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369.35pt;margin-top:165.9pt;z-index:-1676934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452.55pt;margin-top:165.9pt;z-index:-1676934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456.15pt;margin-top:165.9pt;z-index:-167693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539.35pt;margin-top:165.9pt;z-index:-1676933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542.95pt;margin-top:165.9pt;z-index:-1676932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365.75pt;margin-top:225.25pt;z-index:-1676932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369.35pt;margin-top:225.25pt;z-index:-167693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452.55pt;margin-top:225.25pt;z-index:-1676931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456.15pt;margin-top:225.25pt;z-index:-1676931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539.35pt;margin-top:225.25pt;z-index:-1676930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542.95pt;margin-top:225.25pt;z-index:-167693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365.75pt;margin-top:238.25pt;z-index:-1676930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369.35pt;margin-top:238.25pt;z-index:-1676929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452.55pt;margin-top:238.25pt;z-index:-167692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456.15pt;margin-top:238.25pt;z-index:-167692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539.35pt;margin-top:238.25pt;z-index:-1676928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542.95pt;margin-top:238.25pt;z-index:-167692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365.75pt;margin-top:297.55pt;z-index:-1676927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365.75pt;margin-top:299pt;z-index:-1676927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369.35pt;margin-top:297.55pt;z-index:-1676926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369.35pt;margin-top:299pt;z-index:-1676926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452.55pt;margin-top:297.55pt;z-index:-1676926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452.55pt;margin-top:299pt;z-index:-1676925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456.15pt;margin-top:297.55pt;z-index:-1676925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456.15pt;margin-top:299pt;z-index:-1676924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539.35pt;margin-top:297.55pt;z-index:-1676924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539.35pt;margin-top:299pt;z-index:-16769240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542.95pt;margin-top:297.55pt;z-index:-1676923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542.95pt;margin-top:299pt;z-index:-1676923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365.75pt;margin-top:335.15pt;z-index:-1676922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365.75pt;margin-top:336.6pt;z-index:-16769224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369.35pt;margin-top:335.15pt;z-index:-1676922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369.35pt;margin-top:336.6pt;z-index:-1676921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452.55pt;margin-top:335.15pt;z-index:-1676921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452.55pt;margin-top:336.6pt;z-index:-16769208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456.15pt;margin-top:335.15pt;z-index:-1676920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456.15pt;margin-top:336.6pt;z-index:-1676920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539.35pt;margin-top:335.15pt;z-index:-16769196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539.35pt;margin-top:336.6pt;z-index:-16769192;width:5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542.95pt;margin-top:335.15pt;z-index:-16769188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542.95pt;margin-top:336.6pt;z-index:-16769184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542.95pt;margin-top:70.45pt;z-index:-16769180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456.15pt;margin-top:70.45pt;z-index:-16769176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369.35pt;margin-top:70.45pt;z-index:-16769172;width:49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539.35pt;margin-top:70.45pt;z-index:-16769168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452.55pt;margin-top:70.45pt;z-index:-1676916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365.75pt;margin-top:70.45pt;z-index:-1676916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539.35pt;margin-top:53.1pt;z-index:-1676915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539.35pt;margin-top:61.75pt;z-index:-16769152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516.2pt;margin-top:53.1pt;z-index:-16769148;width:25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503.9pt;margin-top:53.1pt;z-index:-16769144;width:1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452.55pt;margin-top:53.1pt;z-index:-16769140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452.55pt;margin-top:61.75pt;z-index:-16769136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429.4pt;margin-top:53.1pt;z-index:-16769132;width:25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417.1pt;margin-top:53.1pt;z-index:-16769128;width:1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365.75pt;margin-top:61.75pt;z-index:-16769124;width:53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365.75pt;margin-top:53.1pt;z-index:-16769120;width:226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12.8pt;margin-top:358.3pt;z-index:-16769116;width:67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</w:p>
    <w:sectPr>
      <w:pgSz w:w="12240" w:h="20160"/>
      <w:pgMar w:top="400" w:right="400" w:bottom="400" w:left="400" w:header="720" w:footer="720"/>
      <w:pgNumType w:start="19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styles.xml" Type="http://schemas.openxmlformats.org/officeDocument/2006/relationships/styles"/><Relationship Id="rId2027" Target="fontTable.xml" Type="http://schemas.openxmlformats.org/officeDocument/2006/relationships/fontTable"/><Relationship Id="rId2028" Target="settings.xml" Type="http://schemas.openxmlformats.org/officeDocument/2006/relationships/settings"/><Relationship Id="rId2029" Target="webSettings.xml" Type="http://schemas.openxmlformats.org/officeDocument/2006/relationships/webSettings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jpe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19</Pages>
  <Words>6896</Words>
  <Characters>36435</Characters>
  <Application>e-iceblue</Application>
  <DocSecurity>0</DocSecurity>
  <Lines>1461</Lines>
  <Paragraphs>1461</Paragraphs>
  <ScaleCrop>false</ScaleCrop>
  <Company>e-iceblue</Company>
  <LinksUpToDate>false</LinksUpToDate>
  <CharactersWithSpaces>43372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2021-11-30T21:01:31Z</dcterms:created>
  <dc:creator>root</dc:creator>
  <cp:lastModifiedBy>root</cp:lastModifiedBy>
  <dcterms:modified xsi:type="dcterms:W3CDTF">2021-11-30T21:01:31Z</dcterms:modified>
  <cp:revision>1</cp:revision>
</cp:coreProperties>
</file>